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60AE86C" w14:textId="3C69482A" w:rsidR="00953F9E" w:rsidRPr="00CE297A" w:rsidRDefault="00E30FC9" w:rsidP="00CE297A">
      <w:pPr>
        <w:jc w:val="center"/>
        <w:rPr>
          <w:b/>
          <w:sz w:val="30"/>
          <w:szCs w:val="30"/>
          <w:u w:val="single"/>
        </w:rPr>
      </w:pPr>
      <w:r w:rsidRPr="00CE297A">
        <w:rPr>
          <w:b/>
          <w:sz w:val="30"/>
          <w:szCs w:val="30"/>
          <w:u w:val="single"/>
        </w:rPr>
        <w:t xml:space="preserve">Over </w:t>
      </w:r>
      <w:r w:rsidR="00F53D31">
        <w:rPr>
          <w:b/>
          <w:sz w:val="30"/>
          <w:szCs w:val="30"/>
          <w:u w:val="single"/>
        </w:rPr>
        <w:t>30</w:t>
      </w:r>
      <w:r w:rsidR="00A95BAB" w:rsidRPr="00CE297A">
        <w:rPr>
          <w:b/>
          <w:sz w:val="30"/>
          <w:szCs w:val="30"/>
          <w:u w:val="single"/>
        </w:rPr>
        <w:t xml:space="preserve"> </w:t>
      </w:r>
      <w:r w:rsidR="000F1E71" w:rsidRPr="00CE297A">
        <w:rPr>
          <w:b/>
          <w:sz w:val="30"/>
          <w:szCs w:val="30"/>
          <w:u w:val="single"/>
        </w:rPr>
        <w:t>ESL</w:t>
      </w:r>
      <w:r w:rsidR="00492EEF" w:rsidRPr="00CE297A">
        <w:rPr>
          <w:b/>
          <w:sz w:val="30"/>
          <w:szCs w:val="30"/>
          <w:u w:val="single"/>
        </w:rPr>
        <w:t xml:space="preserve"> Strategies You Can </w:t>
      </w:r>
      <w:r w:rsidR="00274D95" w:rsidRPr="00CE297A">
        <w:rPr>
          <w:b/>
          <w:sz w:val="30"/>
          <w:szCs w:val="30"/>
          <w:u w:val="single"/>
        </w:rPr>
        <w:t>Use</w:t>
      </w:r>
      <w:r w:rsidR="00492EEF" w:rsidRPr="00CE297A">
        <w:rPr>
          <w:b/>
          <w:sz w:val="30"/>
          <w:szCs w:val="30"/>
          <w:u w:val="single"/>
        </w:rPr>
        <w:t xml:space="preserve"> </w:t>
      </w:r>
      <w:r w:rsidRPr="00CE297A">
        <w:rPr>
          <w:b/>
          <w:sz w:val="30"/>
          <w:szCs w:val="30"/>
          <w:u w:val="single"/>
        </w:rPr>
        <w:t xml:space="preserve">Right Now </w:t>
      </w:r>
      <w:r w:rsidR="00492EEF" w:rsidRPr="00CE297A">
        <w:rPr>
          <w:b/>
          <w:sz w:val="30"/>
          <w:szCs w:val="30"/>
          <w:u w:val="single"/>
        </w:rPr>
        <w:t xml:space="preserve">in </w:t>
      </w:r>
      <w:r w:rsidRPr="00CE297A">
        <w:rPr>
          <w:b/>
          <w:sz w:val="30"/>
          <w:szCs w:val="30"/>
          <w:u w:val="single"/>
        </w:rPr>
        <w:t>Your</w:t>
      </w:r>
      <w:r w:rsidR="00CE297A" w:rsidRPr="00CE297A">
        <w:rPr>
          <w:b/>
          <w:sz w:val="30"/>
          <w:szCs w:val="30"/>
          <w:u w:val="single"/>
        </w:rPr>
        <w:t xml:space="preserve"> </w:t>
      </w:r>
      <w:r w:rsidR="00492EEF" w:rsidRPr="00CE297A">
        <w:rPr>
          <w:b/>
          <w:sz w:val="30"/>
          <w:szCs w:val="30"/>
          <w:u w:val="single"/>
        </w:rPr>
        <w:t>Classroom</w:t>
      </w:r>
    </w:p>
    <w:p w14:paraId="5B833C3E" w14:textId="153C0200" w:rsidR="00492EEF" w:rsidRPr="00CE297A" w:rsidRDefault="00B97A92" w:rsidP="00274D95">
      <w:pPr>
        <w:jc w:val="center"/>
        <w:rPr>
          <w:b/>
          <w:sz w:val="28"/>
          <w:szCs w:val="28"/>
          <w:u w:val="single"/>
        </w:rPr>
      </w:pPr>
      <w:r>
        <w:rPr>
          <w:b/>
          <w:sz w:val="28"/>
          <w:szCs w:val="28"/>
          <w:u w:val="single"/>
        </w:rPr>
        <w:t xml:space="preserve">written and compiled </w:t>
      </w:r>
      <w:r w:rsidR="00661270" w:rsidRPr="00CE297A">
        <w:rPr>
          <w:b/>
          <w:sz w:val="28"/>
          <w:szCs w:val="28"/>
          <w:u w:val="single"/>
        </w:rPr>
        <w:t xml:space="preserve">by </w:t>
      </w:r>
      <w:r w:rsidR="00CE297A" w:rsidRPr="00CE297A">
        <w:rPr>
          <w:b/>
          <w:sz w:val="28"/>
          <w:szCs w:val="28"/>
          <w:u w:val="single"/>
        </w:rPr>
        <w:t xml:space="preserve">Jason </w:t>
      </w:r>
      <w:r w:rsidR="00492EEF" w:rsidRPr="00CE297A">
        <w:rPr>
          <w:b/>
          <w:sz w:val="28"/>
          <w:szCs w:val="28"/>
          <w:u w:val="single"/>
        </w:rPr>
        <w:t>Taruskin</w:t>
      </w:r>
      <w:bookmarkStart w:id="0" w:name="_GoBack"/>
      <w:bookmarkEnd w:id="0"/>
    </w:p>
    <w:p w14:paraId="21170B58" w14:textId="0C1AE200" w:rsidR="00D02713" w:rsidRPr="00B26FE6" w:rsidRDefault="00D02713" w:rsidP="00D02713">
      <w:pPr>
        <w:rPr>
          <w:sz w:val="28"/>
          <w:szCs w:val="28"/>
        </w:rPr>
      </w:pPr>
      <w:r w:rsidRPr="00B26FE6">
        <w:rPr>
          <w:b/>
          <w:i/>
          <w:sz w:val="28"/>
          <w:szCs w:val="28"/>
          <w:u w:val="single"/>
        </w:rPr>
        <w:t>Key</w:t>
      </w:r>
      <w:r w:rsidRPr="00B26FE6">
        <w:rPr>
          <w:sz w:val="28"/>
          <w:szCs w:val="28"/>
        </w:rPr>
        <w:t>:</w:t>
      </w:r>
    </w:p>
    <w:p w14:paraId="7AFDD19F" w14:textId="596474D7" w:rsidR="00542ADA" w:rsidRPr="00B26FE6" w:rsidRDefault="000F1E71" w:rsidP="00D02713">
      <w:pPr>
        <w:rPr>
          <w:i/>
          <w:sz w:val="28"/>
          <w:szCs w:val="28"/>
        </w:rPr>
      </w:pPr>
      <w:r>
        <w:rPr>
          <w:b/>
          <w:sz w:val="28"/>
          <w:szCs w:val="28"/>
        </w:rPr>
        <w:t>ENL</w:t>
      </w:r>
      <w:r w:rsidR="00542ADA" w:rsidRPr="00B26FE6">
        <w:rPr>
          <w:b/>
          <w:sz w:val="28"/>
          <w:szCs w:val="28"/>
        </w:rPr>
        <w:t xml:space="preserve"> = English as a New Language </w:t>
      </w:r>
      <w:r w:rsidR="00542ADA" w:rsidRPr="00B26FE6">
        <w:rPr>
          <w:i/>
          <w:sz w:val="28"/>
          <w:szCs w:val="28"/>
        </w:rPr>
        <w:t>(this is what ESL will now be called</w:t>
      </w:r>
      <w:r w:rsidR="00CE297A">
        <w:rPr>
          <w:i/>
          <w:sz w:val="28"/>
          <w:szCs w:val="28"/>
        </w:rPr>
        <w:t xml:space="preserve"> in NYC</w:t>
      </w:r>
      <w:r w:rsidR="00542ADA" w:rsidRPr="00B26FE6">
        <w:rPr>
          <w:i/>
          <w:sz w:val="28"/>
          <w:szCs w:val="28"/>
        </w:rPr>
        <w:t>)</w:t>
      </w:r>
    </w:p>
    <w:p w14:paraId="765FB9EB" w14:textId="18229C3D" w:rsidR="00542ADA" w:rsidRPr="00B26FE6" w:rsidRDefault="00542ADA" w:rsidP="00D02713">
      <w:pPr>
        <w:rPr>
          <w:sz w:val="28"/>
          <w:szCs w:val="28"/>
        </w:rPr>
      </w:pPr>
      <w:r w:rsidRPr="00B26FE6">
        <w:rPr>
          <w:sz w:val="28"/>
          <w:szCs w:val="28"/>
        </w:rPr>
        <w:t>There are 5 levels: Entering (beginning), Emerging (low intermediate), Transitioning (high intermediate), Expanding (advanced), and Commanding (tested out/proficient)</w:t>
      </w:r>
    </w:p>
    <w:p w14:paraId="6A0AD00F" w14:textId="3BDCCFA7" w:rsidR="00D02713" w:rsidRPr="00B26FE6" w:rsidRDefault="00D02713" w:rsidP="00D02713">
      <w:pPr>
        <w:rPr>
          <w:sz w:val="28"/>
          <w:szCs w:val="28"/>
        </w:rPr>
      </w:pPr>
      <w:r w:rsidRPr="00B26FE6">
        <w:rPr>
          <w:b/>
          <w:sz w:val="28"/>
          <w:szCs w:val="28"/>
        </w:rPr>
        <w:t>ESL</w:t>
      </w:r>
      <w:r w:rsidRPr="00B26FE6">
        <w:rPr>
          <w:sz w:val="28"/>
          <w:szCs w:val="28"/>
        </w:rPr>
        <w:t xml:space="preserve"> = English as a Second Language</w:t>
      </w:r>
    </w:p>
    <w:p w14:paraId="57CDE6D4" w14:textId="77777777" w:rsidR="00D02713" w:rsidRPr="00B26FE6" w:rsidRDefault="00D02713" w:rsidP="00D02713">
      <w:pPr>
        <w:rPr>
          <w:b/>
          <w:sz w:val="28"/>
          <w:szCs w:val="28"/>
        </w:rPr>
      </w:pPr>
    </w:p>
    <w:p w14:paraId="434E2981" w14:textId="10209C05" w:rsidR="00B26FE6" w:rsidRPr="00B26FE6" w:rsidRDefault="00B26FE6" w:rsidP="00D02713">
      <w:pPr>
        <w:rPr>
          <w:sz w:val="28"/>
          <w:szCs w:val="28"/>
        </w:rPr>
      </w:pPr>
      <w:r w:rsidRPr="00B26FE6">
        <w:rPr>
          <w:b/>
          <w:sz w:val="28"/>
          <w:szCs w:val="28"/>
        </w:rPr>
        <w:t xml:space="preserve">Stand-alone </w:t>
      </w:r>
      <w:r w:rsidR="000F1E71">
        <w:rPr>
          <w:b/>
          <w:sz w:val="28"/>
          <w:szCs w:val="28"/>
        </w:rPr>
        <w:t>E</w:t>
      </w:r>
      <w:r w:rsidR="00CE297A">
        <w:rPr>
          <w:b/>
          <w:sz w:val="28"/>
          <w:szCs w:val="28"/>
        </w:rPr>
        <w:t>N</w:t>
      </w:r>
      <w:r w:rsidR="000F1E71">
        <w:rPr>
          <w:b/>
          <w:sz w:val="28"/>
          <w:szCs w:val="28"/>
        </w:rPr>
        <w:t>L</w:t>
      </w:r>
      <w:r w:rsidRPr="00B26FE6">
        <w:rPr>
          <w:b/>
          <w:sz w:val="28"/>
          <w:szCs w:val="28"/>
        </w:rPr>
        <w:t xml:space="preserve"> </w:t>
      </w:r>
      <w:r w:rsidRPr="00B26FE6">
        <w:rPr>
          <w:sz w:val="28"/>
          <w:szCs w:val="28"/>
        </w:rPr>
        <w:t xml:space="preserve">= </w:t>
      </w:r>
      <w:r w:rsidR="000F1E71">
        <w:rPr>
          <w:sz w:val="28"/>
          <w:szCs w:val="28"/>
        </w:rPr>
        <w:t>usually pull-</w:t>
      </w:r>
      <w:r w:rsidRPr="00B26FE6">
        <w:rPr>
          <w:sz w:val="28"/>
          <w:szCs w:val="28"/>
        </w:rPr>
        <w:t>out</w:t>
      </w:r>
      <w:r w:rsidR="000F1E71">
        <w:rPr>
          <w:sz w:val="28"/>
          <w:szCs w:val="28"/>
        </w:rPr>
        <w:t>, a lesson taught separately from the curriculum in the ELL’s home class</w:t>
      </w:r>
    </w:p>
    <w:p w14:paraId="76C0AEAF" w14:textId="11B330D0" w:rsidR="00B26FE6" w:rsidRPr="00B26FE6" w:rsidRDefault="00B26FE6" w:rsidP="00D02713">
      <w:pPr>
        <w:rPr>
          <w:b/>
          <w:sz w:val="28"/>
          <w:szCs w:val="28"/>
        </w:rPr>
      </w:pPr>
      <w:r w:rsidRPr="00B26FE6">
        <w:rPr>
          <w:b/>
          <w:sz w:val="28"/>
          <w:szCs w:val="28"/>
        </w:rPr>
        <w:t xml:space="preserve">Integrated </w:t>
      </w:r>
      <w:r w:rsidR="000F1E71">
        <w:rPr>
          <w:b/>
          <w:sz w:val="28"/>
          <w:szCs w:val="28"/>
        </w:rPr>
        <w:t>E</w:t>
      </w:r>
      <w:r w:rsidR="00CE297A">
        <w:rPr>
          <w:b/>
          <w:sz w:val="28"/>
          <w:szCs w:val="28"/>
        </w:rPr>
        <w:t>N</w:t>
      </w:r>
      <w:r w:rsidR="000F1E71">
        <w:rPr>
          <w:b/>
          <w:sz w:val="28"/>
          <w:szCs w:val="28"/>
        </w:rPr>
        <w:t>L</w:t>
      </w:r>
      <w:r w:rsidRPr="00B26FE6">
        <w:rPr>
          <w:b/>
          <w:sz w:val="28"/>
          <w:szCs w:val="28"/>
        </w:rPr>
        <w:t xml:space="preserve"> </w:t>
      </w:r>
      <w:r w:rsidRPr="00B26FE6">
        <w:rPr>
          <w:sz w:val="28"/>
          <w:szCs w:val="28"/>
        </w:rPr>
        <w:t xml:space="preserve">= </w:t>
      </w:r>
      <w:r w:rsidR="000F1E71">
        <w:rPr>
          <w:sz w:val="28"/>
          <w:szCs w:val="28"/>
        </w:rPr>
        <w:t>usually push-</w:t>
      </w:r>
      <w:r w:rsidRPr="00B26FE6">
        <w:rPr>
          <w:sz w:val="28"/>
          <w:szCs w:val="28"/>
        </w:rPr>
        <w:t>in</w:t>
      </w:r>
      <w:r w:rsidR="000F1E71">
        <w:rPr>
          <w:sz w:val="28"/>
          <w:szCs w:val="28"/>
        </w:rPr>
        <w:t>, the same lesson that is being taught in the ELL’s home class</w:t>
      </w:r>
    </w:p>
    <w:p w14:paraId="453FA417" w14:textId="77777777" w:rsidR="00B26FE6" w:rsidRDefault="00B26FE6" w:rsidP="00D02713">
      <w:pPr>
        <w:rPr>
          <w:b/>
          <w:sz w:val="28"/>
          <w:szCs w:val="28"/>
        </w:rPr>
      </w:pPr>
    </w:p>
    <w:p w14:paraId="1FBCB877" w14:textId="2C1F1EC2" w:rsidR="00440DD7" w:rsidRPr="00B26FE6" w:rsidRDefault="000F1E71" w:rsidP="00D02713">
      <w:pPr>
        <w:rPr>
          <w:b/>
          <w:sz w:val="28"/>
          <w:szCs w:val="28"/>
        </w:rPr>
      </w:pPr>
      <w:r>
        <w:rPr>
          <w:b/>
          <w:sz w:val="28"/>
          <w:szCs w:val="28"/>
        </w:rPr>
        <w:t>ENL (ESL)</w:t>
      </w:r>
      <w:r w:rsidR="00440DD7">
        <w:rPr>
          <w:b/>
          <w:sz w:val="28"/>
          <w:szCs w:val="28"/>
        </w:rPr>
        <w:t xml:space="preserve"> is a program</w:t>
      </w:r>
    </w:p>
    <w:p w14:paraId="7E5CC1DC" w14:textId="02D094A6" w:rsidR="00D02713" w:rsidRPr="00B26FE6" w:rsidRDefault="00D02713" w:rsidP="00D02713">
      <w:pPr>
        <w:rPr>
          <w:sz w:val="28"/>
          <w:szCs w:val="28"/>
        </w:rPr>
      </w:pPr>
      <w:r w:rsidRPr="00B26FE6">
        <w:rPr>
          <w:b/>
          <w:sz w:val="28"/>
          <w:szCs w:val="28"/>
        </w:rPr>
        <w:t>ELL</w:t>
      </w:r>
      <w:r w:rsidRPr="00B26FE6">
        <w:rPr>
          <w:sz w:val="28"/>
          <w:szCs w:val="28"/>
        </w:rPr>
        <w:t>= English Language Learner</w:t>
      </w:r>
      <w:r w:rsidR="005406F9" w:rsidRPr="00B26FE6">
        <w:rPr>
          <w:sz w:val="28"/>
          <w:szCs w:val="28"/>
        </w:rPr>
        <w:t xml:space="preserve"> (</w:t>
      </w:r>
      <w:r w:rsidR="005406F9" w:rsidRPr="00440DD7">
        <w:rPr>
          <w:b/>
          <w:sz w:val="28"/>
          <w:szCs w:val="28"/>
        </w:rPr>
        <w:t>an ELL is a student</w:t>
      </w:r>
      <w:r w:rsidR="005406F9" w:rsidRPr="009E3F74">
        <w:rPr>
          <w:sz w:val="28"/>
          <w:szCs w:val="28"/>
        </w:rPr>
        <w:t>; plural</w:t>
      </w:r>
      <w:r w:rsidR="009E3F74" w:rsidRPr="009E3F74">
        <w:rPr>
          <w:sz w:val="28"/>
          <w:szCs w:val="28"/>
        </w:rPr>
        <w:t>:</w:t>
      </w:r>
      <w:r w:rsidR="005406F9" w:rsidRPr="009E3F74">
        <w:rPr>
          <w:sz w:val="28"/>
          <w:szCs w:val="28"/>
        </w:rPr>
        <w:t xml:space="preserve"> ELLs</w:t>
      </w:r>
      <w:r w:rsidR="005406F9" w:rsidRPr="00B26FE6">
        <w:rPr>
          <w:sz w:val="28"/>
          <w:szCs w:val="28"/>
        </w:rPr>
        <w:t>)</w:t>
      </w:r>
    </w:p>
    <w:p w14:paraId="111D3972" w14:textId="77777777" w:rsidR="00D02713" w:rsidRPr="00B26FE6" w:rsidRDefault="00D02713" w:rsidP="00D02713">
      <w:pPr>
        <w:rPr>
          <w:b/>
          <w:sz w:val="28"/>
          <w:szCs w:val="28"/>
        </w:rPr>
      </w:pPr>
    </w:p>
    <w:p w14:paraId="4786070A" w14:textId="67E82925" w:rsidR="00D02713" w:rsidRPr="00B26FE6" w:rsidRDefault="00D02713" w:rsidP="00D02713">
      <w:pPr>
        <w:rPr>
          <w:sz w:val="28"/>
          <w:szCs w:val="28"/>
        </w:rPr>
      </w:pPr>
      <w:r w:rsidRPr="00B26FE6">
        <w:rPr>
          <w:b/>
          <w:sz w:val="28"/>
          <w:szCs w:val="28"/>
        </w:rPr>
        <w:t>L1</w:t>
      </w:r>
      <w:r w:rsidRPr="00B26FE6">
        <w:rPr>
          <w:sz w:val="28"/>
          <w:szCs w:val="28"/>
        </w:rPr>
        <w:t>= their first/native language</w:t>
      </w:r>
    </w:p>
    <w:p w14:paraId="29318981" w14:textId="0797775C" w:rsidR="00D02713" w:rsidRPr="00B26FE6" w:rsidRDefault="005406F9" w:rsidP="00D02713">
      <w:pPr>
        <w:rPr>
          <w:sz w:val="28"/>
          <w:szCs w:val="28"/>
        </w:rPr>
      </w:pPr>
      <w:r w:rsidRPr="00B26FE6">
        <w:rPr>
          <w:b/>
          <w:sz w:val="28"/>
          <w:szCs w:val="28"/>
        </w:rPr>
        <w:t>L2</w:t>
      </w:r>
      <w:r w:rsidRPr="00B26FE6">
        <w:rPr>
          <w:sz w:val="28"/>
          <w:szCs w:val="28"/>
        </w:rPr>
        <w:t>= their second language (presumably English)</w:t>
      </w:r>
    </w:p>
    <w:p w14:paraId="651F94AC" w14:textId="77777777" w:rsidR="005406F9" w:rsidRPr="00B26FE6" w:rsidRDefault="005406F9" w:rsidP="00D02713">
      <w:pPr>
        <w:rPr>
          <w:b/>
          <w:sz w:val="28"/>
          <w:szCs w:val="28"/>
        </w:rPr>
      </w:pPr>
    </w:p>
    <w:p w14:paraId="507F5465" w14:textId="4E5271F1" w:rsidR="00D02713" w:rsidRPr="00B26FE6" w:rsidRDefault="00D02713" w:rsidP="00D02713">
      <w:pPr>
        <w:rPr>
          <w:sz w:val="28"/>
          <w:szCs w:val="28"/>
        </w:rPr>
      </w:pPr>
      <w:r w:rsidRPr="00B26FE6">
        <w:rPr>
          <w:b/>
          <w:sz w:val="28"/>
          <w:szCs w:val="28"/>
        </w:rPr>
        <w:t>BICS</w:t>
      </w:r>
      <w:r w:rsidRPr="00B26FE6">
        <w:rPr>
          <w:sz w:val="28"/>
          <w:szCs w:val="28"/>
        </w:rPr>
        <w:t xml:space="preserve">= Basic Interpersonal Communication Skills </w:t>
      </w:r>
    </w:p>
    <w:p w14:paraId="7E76DEA4" w14:textId="4B319941" w:rsidR="00D02713" w:rsidRPr="00B26FE6" w:rsidRDefault="00D02713" w:rsidP="00D02713">
      <w:pPr>
        <w:rPr>
          <w:rFonts w:asciiTheme="minorHAnsi" w:hAnsiTheme="minorHAnsi"/>
          <w:sz w:val="28"/>
          <w:szCs w:val="28"/>
        </w:rPr>
      </w:pPr>
      <w:r w:rsidRPr="00B26FE6">
        <w:rPr>
          <w:rFonts w:asciiTheme="minorHAnsi" w:hAnsiTheme="minorHAnsi"/>
          <w:b/>
          <w:sz w:val="28"/>
          <w:szCs w:val="28"/>
        </w:rPr>
        <w:t>CALP</w:t>
      </w:r>
      <w:r w:rsidRPr="00B26FE6">
        <w:rPr>
          <w:rFonts w:asciiTheme="minorHAnsi" w:hAnsiTheme="minorHAnsi"/>
          <w:sz w:val="28"/>
          <w:szCs w:val="28"/>
        </w:rPr>
        <w:t xml:space="preserve"> = Cognitive Academic Language Proficiency (“school language”/academic language)</w:t>
      </w:r>
    </w:p>
    <w:p w14:paraId="5D5FD5F1" w14:textId="77777777" w:rsidR="00D02713" w:rsidRPr="00B26FE6" w:rsidRDefault="00D02713" w:rsidP="00D02713">
      <w:pPr>
        <w:rPr>
          <w:rFonts w:asciiTheme="minorHAnsi" w:hAnsiTheme="minorHAnsi" w:cs="Calibri"/>
          <w:b/>
          <w:bCs/>
          <w:sz w:val="28"/>
          <w:szCs w:val="28"/>
        </w:rPr>
      </w:pPr>
    </w:p>
    <w:p w14:paraId="6C3C8D6F" w14:textId="58CAB4F9" w:rsidR="00D02713" w:rsidRPr="00B26FE6" w:rsidRDefault="00D02713" w:rsidP="00D02713">
      <w:pPr>
        <w:rPr>
          <w:rFonts w:asciiTheme="minorHAnsi" w:hAnsiTheme="minorHAnsi" w:cs="Calibri"/>
          <w:sz w:val="28"/>
          <w:szCs w:val="28"/>
        </w:rPr>
      </w:pPr>
      <w:r w:rsidRPr="00B26FE6">
        <w:rPr>
          <w:rFonts w:asciiTheme="minorHAnsi" w:hAnsiTheme="minorHAnsi" w:cs="Calibri"/>
          <w:b/>
          <w:bCs/>
          <w:sz w:val="28"/>
          <w:szCs w:val="28"/>
        </w:rPr>
        <w:t>TPR</w:t>
      </w:r>
      <w:r w:rsidRPr="00B26FE6">
        <w:rPr>
          <w:rFonts w:asciiTheme="minorHAnsi" w:hAnsiTheme="minorHAnsi" w:cs="Calibri"/>
          <w:sz w:val="28"/>
          <w:szCs w:val="28"/>
        </w:rPr>
        <w:t xml:space="preserve"> = Total Physical Response - a language-learning approach based on the relationship between language and its physical representation or execution; emphasizes the use of physical activity for increasing meaningful learning opportunities and language retention; a TPR lesson involves a detailed series of consecutive actions accompanied by a series of commands or instructions given by the teacher while students respond by listening and performing the appropriate actions</w:t>
      </w:r>
    </w:p>
    <w:p w14:paraId="409F607B" w14:textId="77777777" w:rsidR="00D02713" w:rsidRPr="00B26FE6" w:rsidRDefault="00D02713" w:rsidP="00D02713">
      <w:pPr>
        <w:rPr>
          <w:rFonts w:asciiTheme="minorHAnsi" w:hAnsiTheme="minorHAnsi" w:cs="Calibri"/>
          <w:b/>
          <w:bCs/>
          <w:sz w:val="28"/>
          <w:szCs w:val="28"/>
        </w:rPr>
      </w:pPr>
    </w:p>
    <w:p w14:paraId="3EF13949" w14:textId="738DA944" w:rsidR="00D02713" w:rsidRPr="00B26FE6" w:rsidRDefault="00D02713" w:rsidP="00D02713">
      <w:pPr>
        <w:rPr>
          <w:rFonts w:asciiTheme="minorHAnsi" w:hAnsiTheme="minorHAnsi" w:cs="Calibri"/>
          <w:sz w:val="28"/>
          <w:szCs w:val="28"/>
        </w:rPr>
      </w:pPr>
      <w:r w:rsidRPr="00B26FE6">
        <w:rPr>
          <w:rFonts w:asciiTheme="minorHAnsi" w:hAnsiTheme="minorHAnsi" w:cs="Calibri"/>
          <w:b/>
          <w:bCs/>
          <w:sz w:val="28"/>
          <w:szCs w:val="28"/>
        </w:rPr>
        <w:t>LEP</w:t>
      </w:r>
      <w:r w:rsidRPr="00B26FE6">
        <w:rPr>
          <w:rFonts w:asciiTheme="minorHAnsi" w:hAnsiTheme="minorHAnsi" w:cs="Calibri"/>
          <w:sz w:val="28"/>
          <w:szCs w:val="28"/>
        </w:rPr>
        <w:t>:  Limited English Proficient - a student who is not fully English proficient, speaks a language other than English at home, and does not demonstrate English language skills of comprehension, speaking, reading, and writing at a level that would place him/her in a mainstream, English only class setting</w:t>
      </w:r>
    </w:p>
    <w:p w14:paraId="69A9669C" w14:textId="77777777" w:rsidR="007D15D2" w:rsidRDefault="007D15D2" w:rsidP="007B7516">
      <w:pPr>
        <w:rPr>
          <w:b/>
          <w:sz w:val="40"/>
          <w:szCs w:val="40"/>
          <w:u w:val="single"/>
        </w:rPr>
      </w:pPr>
    </w:p>
    <w:p w14:paraId="226461C6" w14:textId="77777777" w:rsidR="00CE297A" w:rsidRDefault="00CE297A" w:rsidP="007B7516">
      <w:pPr>
        <w:rPr>
          <w:b/>
          <w:sz w:val="40"/>
          <w:szCs w:val="40"/>
          <w:u w:val="single"/>
        </w:rPr>
      </w:pPr>
    </w:p>
    <w:p w14:paraId="6E082CAA" w14:textId="4AA67104" w:rsidR="005406F9" w:rsidRPr="00B26FE6" w:rsidRDefault="005406F9" w:rsidP="007B7516">
      <w:pPr>
        <w:rPr>
          <w:b/>
          <w:sz w:val="40"/>
          <w:szCs w:val="40"/>
          <w:u w:val="single"/>
        </w:rPr>
      </w:pPr>
      <w:r w:rsidRPr="00B26FE6">
        <w:rPr>
          <w:b/>
          <w:sz w:val="40"/>
          <w:szCs w:val="40"/>
          <w:u w:val="single"/>
        </w:rPr>
        <w:lastRenderedPageBreak/>
        <w:t>THE STRATEGIES</w:t>
      </w:r>
    </w:p>
    <w:p w14:paraId="6E4A78A6" w14:textId="77777777" w:rsidR="005406F9" w:rsidRPr="005406F9" w:rsidRDefault="005406F9" w:rsidP="007B7516">
      <w:pPr>
        <w:rPr>
          <w:b/>
          <w:sz w:val="40"/>
          <w:szCs w:val="40"/>
        </w:rPr>
      </w:pPr>
    </w:p>
    <w:p w14:paraId="3E803E30" w14:textId="034EF08E" w:rsidR="007B7516" w:rsidRDefault="007B7516" w:rsidP="007B7516">
      <w:r w:rsidRPr="007B7516">
        <w:t>1.</w:t>
      </w:r>
      <w:r>
        <w:rPr>
          <w:b/>
        </w:rPr>
        <w:t xml:space="preserve"> </w:t>
      </w:r>
      <w:r w:rsidR="00492EEF" w:rsidRPr="00492EEF">
        <w:rPr>
          <w:b/>
        </w:rPr>
        <w:t>Personal Dictionary</w:t>
      </w:r>
      <w:r w:rsidR="00492EEF">
        <w:t xml:space="preserve">:  The ELLs </w:t>
      </w:r>
      <w:r w:rsidR="004B6FE1">
        <w:t xml:space="preserve">or former ELLs </w:t>
      </w:r>
      <w:r w:rsidR="00492EEF">
        <w:t xml:space="preserve">in your classroom may </w:t>
      </w:r>
      <w:r w:rsidR="00AA6354">
        <w:t>have</w:t>
      </w:r>
      <w:r w:rsidR="00492EEF">
        <w:t xml:space="preserve"> different vocabulary</w:t>
      </w:r>
      <w:r w:rsidR="00AA6354">
        <w:t xml:space="preserve"> needs</w:t>
      </w:r>
      <w:r w:rsidR="00492EEF">
        <w:t xml:space="preserve"> than the other students.  </w:t>
      </w:r>
      <w:r w:rsidR="004B6FE1">
        <w:t xml:space="preserve">American idioms may be confusing to them, and false cognates can be a problem. </w:t>
      </w:r>
      <w:r>
        <w:t xml:space="preserve"> Newcomers to the United States will most likely acquire Tier I vocabulary and BICS much faster than Tier II or III vocabulary words / CALP.  </w:t>
      </w:r>
      <w:r w:rsidR="004B6FE1">
        <w:t>To combat this, t</w:t>
      </w:r>
      <w:r w:rsidR="00492EEF">
        <w:t xml:space="preserve">hey can create their own </w:t>
      </w:r>
      <w:r w:rsidRPr="005B21F1">
        <w:rPr>
          <w:b/>
        </w:rPr>
        <w:t xml:space="preserve">personal </w:t>
      </w:r>
      <w:r w:rsidRPr="00AA6354">
        <w:rPr>
          <w:b/>
        </w:rPr>
        <w:t>dictionary (possibly</w:t>
      </w:r>
      <w:r>
        <w:t xml:space="preserve"> </w:t>
      </w:r>
      <w:r w:rsidRPr="006F0C61">
        <w:rPr>
          <w:b/>
        </w:rPr>
        <w:t>in the back of their notebook</w:t>
      </w:r>
      <w:r>
        <w:rPr>
          <w:b/>
        </w:rPr>
        <w:t>)</w:t>
      </w:r>
      <w:r>
        <w:t xml:space="preserve"> or a </w:t>
      </w:r>
      <w:r w:rsidRPr="009D431B">
        <w:rPr>
          <w:b/>
        </w:rPr>
        <w:t>vocabulary journal</w:t>
      </w:r>
      <w:r>
        <w:t xml:space="preserve"> that they can reference any time they want.  Tier II words (complex words with multiple meanings or abstract definitions) and Tier III words (academic language, context-specific, subject-specific) may be among the most difficult words for the ELLs to acquire. Newcomers may include any Tier I words that they acquire (basic vocabulary, sight words).</w:t>
      </w:r>
      <w:r w:rsidR="00325844">
        <w:t xml:space="preserve">  Have the student draw a picture and/or write a brief definition of the vocabulary word (in English and/or their home language) next to the word.</w:t>
      </w:r>
    </w:p>
    <w:p w14:paraId="58DE909A" w14:textId="77777777" w:rsidR="007B7516" w:rsidRDefault="007B7516" w:rsidP="007B7516"/>
    <w:p w14:paraId="6D5E43A0" w14:textId="77777777" w:rsidR="007B7516" w:rsidRDefault="00361653" w:rsidP="007B7516">
      <w:pPr>
        <w:pStyle w:val="ListParagraph"/>
        <w:ind w:left="360"/>
      </w:pPr>
      <w:r>
        <w:rPr>
          <w:noProof/>
        </w:rPr>
        <w:drawing>
          <wp:inline distT="0" distB="0" distL="0" distR="0" wp14:anchorId="29A7E940" wp14:editId="4E753FCE">
            <wp:extent cx="3541701" cy="4586552"/>
            <wp:effectExtent l="0" t="0" r="0" b="11430"/>
            <wp:docPr id="15" name="Picture 15" descr="Vocab jour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ocab journal"/>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43930" cy="4589439"/>
                    </a:xfrm>
                    <a:prstGeom prst="rect">
                      <a:avLst/>
                    </a:prstGeom>
                    <a:noFill/>
                    <a:ln>
                      <a:noFill/>
                    </a:ln>
                  </pic:spPr>
                </pic:pic>
              </a:graphicData>
            </a:graphic>
          </wp:inline>
        </w:drawing>
      </w:r>
    </w:p>
    <w:p w14:paraId="54554F9A" w14:textId="77777777" w:rsidR="007B7516" w:rsidRDefault="007B7516" w:rsidP="007B7516">
      <w:pPr>
        <w:pStyle w:val="ListParagraph"/>
        <w:ind w:left="360"/>
      </w:pPr>
    </w:p>
    <w:p w14:paraId="0D9ED5E9" w14:textId="77777777" w:rsidR="00E30FC9" w:rsidRDefault="00E30FC9" w:rsidP="007B7516">
      <w:pPr>
        <w:pStyle w:val="ListParagraph"/>
        <w:ind w:left="360"/>
      </w:pPr>
    </w:p>
    <w:p w14:paraId="2180F3E2" w14:textId="77777777" w:rsidR="00E30FC9" w:rsidRDefault="00E30FC9" w:rsidP="007B7516">
      <w:pPr>
        <w:pStyle w:val="ListParagraph"/>
        <w:ind w:left="360"/>
      </w:pPr>
    </w:p>
    <w:p w14:paraId="6B18ED55" w14:textId="77777777" w:rsidR="00E30FC9" w:rsidRDefault="00E30FC9" w:rsidP="007B7516">
      <w:pPr>
        <w:pStyle w:val="ListParagraph"/>
        <w:ind w:left="360"/>
      </w:pPr>
    </w:p>
    <w:p w14:paraId="3B2F032D" w14:textId="35A6E97D" w:rsidR="00492EEF" w:rsidRDefault="00361653" w:rsidP="007B7516">
      <w:pPr>
        <w:pStyle w:val="ListParagraph"/>
        <w:ind w:left="360"/>
      </w:pPr>
      <w:r>
        <w:t>Alternatively, ELLs can also create their own personal flashcards to record</w:t>
      </w:r>
      <w:r w:rsidR="007B7516">
        <w:t xml:space="preserve"> vocabulary. </w:t>
      </w:r>
      <w:r w:rsidR="00492EEF">
        <w:t xml:space="preserve"> On the back of each index card, </w:t>
      </w:r>
      <w:r>
        <w:t>the scholar</w:t>
      </w:r>
      <w:r w:rsidR="00492EEF">
        <w:t xml:space="preserve"> </w:t>
      </w:r>
      <w:r>
        <w:t>can</w:t>
      </w:r>
      <w:r w:rsidR="00492EEF">
        <w:t xml:space="preserve"> write the word</w:t>
      </w:r>
      <w:r w:rsidR="004B6FE1">
        <w:t>/idiom</w:t>
      </w:r>
      <w:r w:rsidR="00492EEF">
        <w:t xml:space="preserve"> in a sentence and</w:t>
      </w:r>
      <w:r>
        <w:t>/or</w:t>
      </w:r>
      <w:r w:rsidR="00492EEF">
        <w:t xml:space="preserve"> write t</w:t>
      </w:r>
      <w:r w:rsidR="00CE297A">
        <w:t>he word in their first language:</w:t>
      </w:r>
    </w:p>
    <w:p w14:paraId="0007A3FA" w14:textId="77777777" w:rsidR="00CE297A" w:rsidRDefault="00CE297A" w:rsidP="007B7516">
      <w:pPr>
        <w:pStyle w:val="ListParagraph"/>
        <w:ind w:left="360"/>
      </w:pPr>
    </w:p>
    <w:p w14:paraId="15999903" w14:textId="77777777" w:rsidR="00492EEF" w:rsidRDefault="00361653" w:rsidP="00492EEF">
      <w:r>
        <w:rPr>
          <w:noProof/>
        </w:rPr>
        <w:drawing>
          <wp:inline distT="0" distB="0" distL="0" distR="0" wp14:anchorId="47FB177F" wp14:editId="06C13616">
            <wp:extent cx="2169795" cy="1635760"/>
            <wp:effectExtent l="0" t="0" r="0" b="0"/>
            <wp:docPr id="8" name="Picture 1" descr="Description: Macintosh HD:Users:teacher:Desktop: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Macintosh HD:Users:teacher:Desktop:front.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69795" cy="1635760"/>
                    </a:xfrm>
                    <a:prstGeom prst="rect">
                      <a:avLst/>
                    </a:prstGeom>
                    <a:noFill/>
                    <a:ln>
                      <a:noFill/>
                    </a:ln>
                  </pic:spPr>
                </pic:pic>
              </a:graphicData>
            </a:graphic>
          </wp:inline>
        </w:drawing>
      </w:r>
      <w:r>
        <w:rPr>
          <w:noProof/>
        </w:rPr>
        <w:drawing>
          <wp:inline distT="0" distB="0" distL="0" distR="0" wp14:anchorId="3D44A064" wp14:editId="0CC9F13A">
            <wp:extent cx="2169795" cy="1635760"/>
            <wp:effectExtent l="0" t="0" r="0" b="0"/>
            <wp:docPr id="9" name="Picture 2" descr="Description: Macintosh HD:Users:teacher:Desktop: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Macintosh HD:Users:teacher:Desktop:back.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69795" cy="1635760"/>
                    </a:xfrm>
                    <a:prstGeom prst="rect">
                      <a:avLst/>
                    </a:prstGeom>
                    <a:noFill/>
                    <a:ln>
                      <a:noFill/>
                    </a:ln>
                  </pic:spPr>
                </pic:pic>
              </a:graphicData>
            </a:graphic>
          </wp:inline>
        </w:drawing>
      </w:r>
    </w:p>
    <w:p w14:paraId="2F1A7653" w14:textId="77777777" w:rsidR="00E30FC9" w:rsidRDefault="00E30FC9" w:rsidP="00E30FC9"/>
    <w:p w14:paraId="275E6B85" w14:textId="5EFC9862" w:rsidR="00492EEF" w:rsidRDefault="00361653" w:rsidP="00E30FC9">
      <w:r w:rsidRPr="00361653">
        <w:t>2.</w:t>
      </w:r>
      <w:r w:rsidRPr="00E30FC9">
        <w:rPr>
          <w:b/>
        </w:rPr>
        <w:t xml:space="preserve"> </w:t>
      </w:r>
      <w:r w:rsidR="00FB0010" w:rsidRPr="00E30FC9">
        <w:rPr>
          <w:b/>
        </w:rPr>
        <w:t xml:space="preserve">The Buddy System: </w:t>
      </w:r>
      <w:r w:rsidR="00492EEF" w:rsidRPr="00E30FC9">
        <w:rPr>
          <w:b/>
        </w:rPr>
        <w:t xml:space="preserve">During certain activities, seat a newcomer (an ELL who just arrived in this country) next to a </w:t>
      </w:r>
      <w:r w:rsidR="00215066" w:rsidRPr="00E30FC9">
        <w:rPr>
          <w:b/>
        </w:rPr>
        <w:t xml:space="preserve">responsible </w:t>
      </w:r>
      <w:r w:rsidR="00492EEF" w:rsidRPr="00E30FC9">
        <w:rPr>
          <w:b/>
        </w:rPr>
        <w:t>student who speaks their home language.</w:t>
      </w:r>
      <w:r w:rsidR="00492EEF">
        <w:t xml:space="preserve">  This will allow the newcomer to keep up with the class (as long as the students are only discussing the schoolwork).  However, please try to make heterogeneous groups</w:t>
      </w:r>
      <w:r w:rsidR="00FB0010">
        <w:t xml:space="preserve"> as well</w:t>
      </w:r>
      <w:r w:rsidR="00492EEF">
        <w:t xml:space="preserve">: make sure the ELLs are also </w:t>
      </w:r>
      <w:r w:rsidR="00274D95">
        <w:t xml:space="preserve">regularly </w:t>
      </w:r>
      <w:r w:rsidR="00492EEF">
        <w:t>mixed with non-ELLs when you group</w:t>
      </w:r>
      <w:r w:rsidR="00274D95">
        <w:t xml:space="preserve"> in order to expose them to English as well</w:t>
      </w:r>
      <w:r w:rsidR="00492EEF">
        <w:t xml:space="preserve">.   </w:t>
      </w:r>
    </w:p>
    <w:p w14:paraId="7A559ABE" w14:textId="77777777" w:rsidR="00E30FC9" w:rsidRDefault="00E30FC9" w:rsidP="00E30FC9"/>
    <w:p w14:paraId="45AD0823" w14:textId="77777777" w:rsidR="00492EEF" w:rsidRDefault="007B7516" w:rsidP="00E30FC9">
      <w:r>
        <w:t>3.</w:t>
      </w:r>
      <w:r w:rsidR="00274D95">
        <w:t xml:space="preserve"> </w:t>
      </w:r>
      <w:r w:rsidR="004B6FE1">
        <w:t xml:space="preserve">Even ELLs who have tested out of the NYSESLAT, or passed the </w:t>
      </w:r>
      <w:r w:rsidR="00274D95">
        <w:t>NYSITELL or LAB-R</w:t>
      </w:r>
      <w:r w:rsidR="004B6FE1">
        <w:t xml:space="preserve">, may still have </w:t>
      </w:r>
      <w:r w:rsidR="004B6FE1" w:rsidRPr="00E30FC9">
        <w:rPr>
          <w:b/>
        </w:rPr>
        <w:t>reading and writing deficiencies</w:t>
      </w:r>
      <w:r w:rsidR="004B6FE1">
        <w:t xml:space="preserve">.  As the ESL teacher, I am providing my students with phonics and grammar lessons.  If you have a former ELL, and I am not servicing them, </w:t>
      </w:r>
      <w:r w:rsidR="00627D73">
        <w:t>they can still benefit from ELL strategies for extra support</w:t>
      </w:r>
      <w:r w:rsidR="004B6FE1">
        <w:t xml:space="preserve">.  </w:t>
      </w:r>
    </w:p>
    <w:p w14:paraId="1855913D" w14:textId="77777777" w:rsidR="004E44B4" w:rsidRDefault="004E44B4" w:rsidP="004B6FE1"/>
    <w:p w14:paraId="0112DF21" w14:textId="46498A4C" w:rsidR="00FA04FA" w:rsidRDefault="00E30FC9" w:rsidP="00FA04FA">
      <w:r>
        <w:t>4</w:t>
      </w:r>
      <w:r w:rsidR="00215066" w:rsidRPr="00215066">
        <w:t>.</w:t>
      </w:r>
      <w:r w:rsidR="00215066">
        <w:rPr>
          <w:b/>
        </w:rPr>
        <w:t xml:space="preserve"> </w:t>
      </w:r>
      <w:r w:rsidR="00923F8F">
        <w:rPr>
          <w:b/>
        </w:rPr>
        <w:t>Students r</w:t>
      </w:r>
      <w:r w:rsidR="004E44B4">
        <w:rPr>
          <w:b/>
        </w:rPr>
        <w:t>epeat key words chorally</w:t>
      </w:r>
      <w:r w:rsidR="004E44B4">
        <w:t>.</w:t>
      </w:r>
      <w:r w:rsidR="00923F8F">
        <w:t xml:space="preserve">  I always have students repeat key words at least twice (the whole class).  This gives ELLs an opportunity to try out the new language without being singled out.</w:t>
      </w:r>
      <w:r w:rsidR="00FA04FA">
        <w:t xml:space="preserve">  </w:t>
      </w:r>
      <w:r w:rsidR="00FA04FA" w:rsidRPr="00303BEC">
        <w:rPr>
          <w:b/>
        </w:rPr>
        <w:t>Point</w:t>
      </w:r>
      <w:r w:rsidR="00FA04FA">
        <w:t xml:space="preserve"> to focus attention on words or pictures that you are discussing during a minilesson.  Once their attention is directed, have them </w:t>
      </w:r>
      <w:r w:rsidR="00FA04FA" w:rsidRPr="00303BEC">
        <w:rPr>
          <w:b/>
        </w:rPr>
        <w:t>chorally</w:t>
      </w:r>
      <w:r w:rsidR="00FA04FA">
        <w:t xml:space="preserve"> repeat the word(s) or name the picture.  </w:t>
      </w:r>
    </w:p>
    <w:p w14:paraId="2C7E1542" w14:textId="77777777" w:rsidR="00923F8F" w:rsidRDefault="00923F8F" w:rsidP="00923F8F"/>
    <w:p w14:paraId="303EE39B" w14:textId="7E851A55" w:rsidR="00F37536" w:rsidRDefault="00E30FC9" w:rsidP="00E30FC9">
      <w:r>
        <w:t>5</w:t>
      </w:r>
      <w:r w:rsidR="005118B1" w:rsidRPr="005118B1">
        <w:t>.</w:t>
      </w:r>
      <w:r w:rsidR="00215066">
        <w:t xml:space="preserve"> </w:t>
      </w:r>
      <w:r w:rsidR="004E44B4">
        <w:rPr>
          <w:b/>
        </w:rPr>
        <w:t>Visuals</w:t>
      </w:r>
      <w:r w:rsidR="00F37536">
        <w:rPr>
          <w:b/>
        </w:rPr>
        <w:t xml:space="preserve"> </w:t>
      </w:r>
      <w:r w:rsidR="00F37536" w:rsidRPr="00F37536">
        <w:t>and</w:t>
      </w:r>
      <w:r w:rsidR="00F37536">
        <w:rPr>
          <w:b/>
        </w:rPr>
        <w:t xml:space="preserve"> Realia</w:t>
      </w:r>
      <w:r w:rsidR="004E44B4" w:rsidRPr="004E44B4">
        <w:t>.</w:t>
      </w:r>
      <w:r w:rsidR="00923F8F">
        <w:t xml:space="preserve"> </w:t>
      </w:r>
      <w:r w:rsidR="00FB0010">
        <w:t>Use d</w:t>
      </w:r>
      <w:r w:rsidR="00923F8F">
        <w:t xml:space="preserve">rawings, photographs, and videos to illustrate your point.  Also, younger students or newcomers may draw their responses instead of writing if they are unable to </w:t>
      </w:r>
      <w:r w:rsidR="00B61548">
        <w:t xml:space="preserve">write </w:t>
      </w:r>
      <w:r w:rsidR="00923F8F">
        <w:t>at the present time.</w:t>
      </w:r>
      <w:r w:rsidR="00F37536">
        <w:t xml:space="preserve">  </w:t>
      </w:r>
    </w:p>
    <w:p w14:paraId="7C025F09" w14:textId="24269B10" w:rsidR="004E44B4" w:rsidRDefault="00F37536" w:rsidP="00E30FC9">
      <w:r>
        <w:t>Bring in real objects (realia) to teach vocabulary words.  If you’re teaching them what a globe is, show them a globe.  If you’re teaching them about the solar system, bring in a model.  If you’re teaching them about fool’s gold, have a replica on hand for them to handle.</w:t>
      </w:r>
    </w:p>
    <w:p w14:paraId="0204E937" w14:textId="77777777" w:rsidR="00923F8F" w:rsidRDefault="00923F8F" w:rsidP="005118B1">
      <w:pPr>
        <w:ind w:left="360"/>
      </w:pPr>
    </w:p>
    <w:p w14:paraId="117389B9" w14:textId="6F212299" w:rsidR="004E44B4" w:rsidRDefault="00E30FC9" w:rsidP="00E30FC9">
      <w:r>
        <w:t>6</w:t>
      </w:r>
      <w:r w:rsidR="005118B1" w:rsidRPr="005118B1">
        <w:t>.</w:t>
      </w:r>
      <w:r w:rsidR="005118B1">
        <w:rPr>
          <w:b/>
        </w:rPr>
        <w:t xml:space="preserve"> </w:t>
      </w:r>
      <w:r w:rsidR="00923F8F">
        <w:rPr>
          <w:b/>
        </w:rPr>
        <w:t>Body language</w:t>
      </w:r>
      <w:r w:rsidR="00BA4483">
        <w:rPr>
          <w:b/>
        </w:rPr>
        <w:t xml:space="preserve"> (Gestures)</w:t>
      </w:r>
      <w:r w:rsidR="009E3F74">
        <w:rPr>
          <w:b/>
        </w:rPr>
        <w:t xml:space="preserve"> and </w:t>
      </w:r>
      <w:r w:rsidR="00923F8F">
        <w:rPr>
          <w:b/>
        </w:rPr>
        <w:t>TPR (Total Physical Response)</w:t>
      </w:r>
      <w:r w:rsidR="009E3F74">
        <w:rPr>
          <w:b/>
        </w:rPr>
        <w:t xml:space="preserve">: </w:t>
      </w:r>
      <w:r w:rsidR="00923F8F">
        <w:t xml:space="preserve">Activities </w:t>
      </w:r>
      <w:r>
        <w:t xml:space="preserve">in which </w:t>
      </w:r>
      <w:r w:rsidR="00923F8F">
        <w:t xml:space="preserve">students respond </w:t>
      </w:r>
      <w:r w:rsidR="00215066">
        <w:t>physically</w:t>
      </w:r>
      <w:r w:rsidR="00923F8F">
        <w:t xml:space="preserve"> to the teacher’s commands. </w:t>
      </w:r>
      <w:r w:rsidR="00FB0010">
        <w:t xml:space="preserve"> </w:t>
      </w:r>
      <w:r w:rsidR="00923F8F">
        <w:t>(Simon Says, “Head, Shoulders, Knees, and Toes</w:t>
      </w:r>
      <w:r w:rsidR="00923F8F" w:rsidRPr="00FB0010">
        <w:t xml:space="preserve">”, etc.) </w:t>
      </w:r>
      <w:r w:rsidR="00FB0010" w:rsidRPr="00FB0010">
        <w:t xml:space="preserve"> Kinesthetic activities: Name Wave from Tribes (may be used with vocabulary: for example, the names of animals.) </w:t>
      </w:r>
      <w:r w:rsidR="00B61548">
        <w:t xml:space="preserve"> </w:t>
      </w:r>
      <w:r w:rsidR="00923F8F" w:rsidRPr="00FB0010">
        <w:t xml:space="preserve">Another </w:t>
      </w:r>
      <w:r w:rsidR="00FB0010">
        <w:t>example:</w:t>
      </w:r>
      <w:r w:rsidR="00923F8F" w:rsidRPr="00FB0010">
        <w:t xml:space="preserve"> Teaching the word small and having the students</w:t>
      </w:r>
      <w:r w:rsidR="00923F8F">
        <w:t xml:space="preserve"> use their</w:t>
      </w:r>
      <w:r w:rsidR="008A4D2B">
        <w:t xml:space="preserve"> hands to show something small</w:t>
      </w:r>
      <w:r w:rsidR="00215066">
        <w:t xml:space="preserve"> (what small looks like)</w:t>
      </w:r>
      <w:r w:rsidR="008A4D2B">
        <w:t xml:space="preserve">.  </w:t>
      </w:r>
    </w:p>
    <w:p w14:paraId="19F755BB" w14:textId="0E57D5E6" w:rsidR="003F52D1" w:rsidRDefault="007278A8" w:rsidP="007278A8">
      <w:pPr>
        <w:ind w:left="360"/>
        <w:rPr>
          <w:rFonts w:ascii="Times New Roman" w:hAnsi="Times New Roman"/>
        </w:rPr>
      </w:pPr>
      <w:r>
        <w:rPr>
          <w:noProof/>
        </w:rPr>
        <w:drawing>
          <wp:inline distT="0" distB="0" distL="0" distR="0" wp14:anchorId="6C9CAC4A" wp14:editId="39CC5970">
            <wp:extent cx="2637859" cy="1978465"/>
            <wp:effectExtent l="0" t="0" r="3810" b="3175"/>
            <wp:docPr id="1" name="Picture 1" descr="Macintosh HD:Users:teacher:Desktop:total-physical-response-4-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teacher:Desktop:total-physical-response-4-728.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37859" cy="1978465"/>
                    </a:xfrm>
                    <a:prstGeom prst="rect">
                      <a:avLst/>
                    </a:prstGeom>
                    <a:noFill/>
                    <a:ln>
                      <a:noFill/>
                    </a:ln>
                  </pic:spPr>
                </pic:pic>
              </a:graphicData>
            </a:graphic>
          </wp:inline>
        </w:drawing>
      </w:r>
      <w:r>
        <w:rPr>
          <w:rFonts w:ascii="Times New Roman" w:hAnsi="Times New Roman"/>
          <w:noProof/>
        </w:rPr>
        <w:drawing>
          <wp:inline distT="0" distB="0" distL="0" distR="0" wp14:anchorId="5CD718E7" wp14:editId="61AB0087">
            <wp:extent cx="2993968" cy="2245555"/>
            <wp:effectExtent l="0" t="0" r="3810" b="0"/>
            <wp:docPr id="3" name="Picture 3" descr="Macintosh HD:Users:teacher:Desktop:total-physical-response-27-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teacher:Desktop:total-physical-response-27-728.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95200" cy="2246479"/>
                    </a:xfrm>
                    <a:prstGeom prst="rect">
                      <a:avLst/>
                    </a:prstGeom>
                    <a:noFill/>
                    <a:ln>
                      <a:noFill/>
                    </a:ln>
                  </pic:spPr>
                </pic:pic>
              </a:graphicData>
            </a:graphic>
          </wp:inline>
        </w:drawing>
      </w:r>
      <w:r w:rsidR="00325844">
        <w:rPr>
          <w:rFonts w:ascii="Times New Roman" w:hAnsi="Times New Roman"/>
          <w:noProof/>
        </w:rPr>
        <w:drawing>
          <wp:inline distT="0" distB="0" distL="0" distR="0" wp14:anchorId="576D6F3A" wp14:editId="30660949">
            <wp:extent cx="1892678" cy="2899703"/>
            <wp:effectExtent l="0" t="0" r="12700" b="0"/>
            <wp:docPr id="7" name="Picture 7" descr="Macintosh HD:Users:teacher:Desktop:Screen Shot 2015-12-11 at 1.52.1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teacher:Desktop:Screen Shot 2015-12-11 at 1.52.14 PM.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93316" cy="2900680"/>
                    </a:xfrm>
                    <a:prstGeom prst="rect">
                      <a:avLst/>
                    </a:prstGeom>
                    <a:noFill/>
                    <a:ln>
                      <a:noFill/>
                    </a:ln>
                  </pic:spPr>
                </pic:pic>
              </a:graphicData>
            </a:graphic>
          </wp:inline>
        </w:drawing>
      </w:r>
    </w:p>
    <w:p w14:paraId="6ED462D8" w14:textId="77777777" w:rsidR="003F52D1" w:rsidRDefault="003F52D1" w:rsidP="007278A8">
      <w:pPr>
        <w:ind w:left="360"/>
        <w:rPr>
          <w:rFonts w:ascii="Times New Roman" w:hAnsi="Times New Roman"/>
        </w:rPr>
      </w:pPr>
    </w:p>
    <w:p w14:paraId="7FA757C2" w14:textId="40A0AB32" w:rsidR="007278A8" w:rsidRDefault="007278A8" w:rsidP="003F52D1">
      <w:pPr>
        <w:ind w:left="1440"/>
        <w:rPr>
          <w:rFonts w:ascii="Times New Roman" w:hAnsi="Times New Roman"/>
        </w:rPr>
      </w:pPr>
      <w:r w:rsidRPr="007278A8">
        <w:rPr>
          <w:rFonts w:ascii="Times New Roman" w:hAnsi="Times New Roman"/>
        </w:rPr>
        <w:t>Total Physical Response (TPR) is a language teaching method built around the coordination of speech and action; it attempts to teach language through physical (motor) activity. Developed by James Asher, a professor of psychology at San Jose State University, California, it draws on several traditions, including developmental psychology, learning the­ory, and humanistic pedagogy, as well as on language teaching proce­dures proposed by Harold and Dorothy Palmer in 1925. Let us briefly consider these precedents to Total Physical Response.</w:t>
      </w:r>
    </w:p>
    <w:p w14:paraId="64E0F5D2" w14:textId="77777777" w:rsidR="003F52D1" w:rsidRPr="007278A8" w:rsidRDefault="003F52D1" w:rsidP="003F52D1">
      <w:pPr>
        <w:ind w:left="1440"/>
        <w:rPr>
          <w:rFonts w:ascii="Times" w:hAnsi="Times" w:cs="Times"/>
        </w:rPr>
      </w:pPr>
    </w:p>
    <w:p w14:paraId="51DE9A92" w14:textId="77777777" w:rsidR="007278A8" w:rsidRPr="007278A8" w:rsidRDefault="007278A8" w:rsidP="007278A8">
      <w:pPr>
        <w:widowControl w:val="0"/>
        <w:autoSpaceDE w:val="0"/>
        <w:autoSpaceDN w:val="0"/>
        <w:adjustRightInd w:val="0"/>
        <w:spacing w:after="320"/>
        <w:ind w:left="1440"/>
        <w:rPr>
          <w:rFonts w:ascii="Times" w:hAnsi="Times" w:cs="Times"/>
        </w:rPr>
      </w:pPr>
      <w:r w:rsidRPr="007278A8">
        <w:rPr>
          <w:rFonts w:ascii="Times New Roman" w:hAnsi="Times New Roman"/>
        </w:rPr>
        <w:t>Total Physical Response is linked to the "</w:t>
      </w:r>
      <w:r w:rsidRPr="007278A8">
        <w:rPr>
          <w:rFonts w:ascii="Times New Roman" w:hAnsi="Times New Roman"/>
          <w:color w:val="FF0000"/>
        </w:rPr>
        <w:t xml:space="preserve">trace theory </w:t>
      </w:r>
      <w:r w:rsidRPr="007278A8">
        <w:rPr>
          <w:rFonts w:ascii="Times New Roman" w:hAnsi="Times New Roman"/>
        </w:rPr>
        <w:t xml:space="preserve">" of memory in psychology, which holds that the more often or the more intensively a memory connection is traced, the stronger the memory association will be and the more likely it will be recalled. Retracing can be done verbally (e.g., by rote repetition) and/or in association with motor activity. Combined </w:t>
      </w:r>
      <w:r w:rsidRPr="007278A8">
        <w:rPr>
          <w:rFonts w:ascii="Times New Roman" w:hAnsi="Times New Roman"/>
          <w:i/>
          <w:iCs/>
        </w:rPr>
        <w:t xml:space="preserve">tracing </w:t>
      </w:r>
      <w:r w:rsidRPr="007278A8">
        <w:rPr>
          <w:rFonts w:ascii="Times New Roman" w:hAnsi="Times New Roman"/>
        </w:rPr>
        <w:t>activities, such as verbal rehearsal accompanied by motor activity, hence increase the probability of suc­cessful recall.</w:t>
      </w:r>
    </w:p>
    <w:p w14:paraId="090AC81F" w14:textId="63DCBEDC" w:rsidR="007278A8" w:rsidRPr="007278A8" w:rsidRDefault="007278A8" w:rsidP="007278A8">
      <w:pPr>
        <w:ind w:left="1440"/>
      </w:pPr>
      <w:r w:rsidRPr="007278A8">
        <w:rPr>
          <w:rFonts w:ascii="Times New Roman" w:hAnsi="Times New Roman"/>
        </w:rPr>
        <w:t>In a developmental sense, Asher sees successful adult second language learning as a parallel process to child first language acquisition. He claims that speech directed to young children consists primarily of commands, which children respond to physically before they begin to produce verbal responses. Asher feels adults should recapitulate the processes by which children acquire their mother tongue.</w:t>
      </w:r>
    </w:p>
    <w:p w14:paraId="18772E2B" w14:textId="77777777" w:rsidR="00923F8F" w:rsidRDefault="00923F8F" w:rsidP="005118B1">
      <w:pPr>
        <w:ind w:left="360"/>
      </w:pPr>
    </w:p>
    <w:p w14:paraId="33E1C568" w14:textId="62B47778" w:rsidR="00F37536" w:rsidRDefault="00E30FC9" w:rsidP="00F37536">
      <w:pPr>
        <w:ind w:left="360"/>
      </w:pPr>
      <w:r>
        <w:t>7</w:t>
      </w:r>
      <w:r w:rsidR="00F37536">
        <w:t>. Front load vocabulary that may give ELLs trouble during the lesson.  Write the word on a sheet of paper accompanied by an illustration</w:t>
      </w:r>
      <w:r w:rsidR="00A6041D">
        <w:t xml:space="preserve"> or photograph</w:t>
      </w:r>
      <w:r w:rsidR="00F37536">
        <w:t>.  Ask the students to chorally repeat the word twice.  Another suggestion: for certain words, such as emotions, you can have students act out the word as they say it.</w:t>
      </w:r>
    </w:p>
    <w:p w14:paraId="57E5B214" w14:textId="77777777" w:rsidR="00F37536" w:rsidRDefault="00F37536" w:rsidP="005118B1">
      <w:pPr>
        <w:ind w:left="360"/>
      </w:pPr>
    </w:p>
    <w:p w14:paraId="2882BED1" w14:textId="77777777" w:rsidR="00F37536" w:rsidRDefault="00F37536" w:rsidP="005118B1">
      <w:pPr>
        <w:ind w:left="360"/>
      </w:pPr>
    </w:p>
    <w:p w14:paraId="6C836395" w14:textId="108EE090" w:rsidR="00E146CC" w:rsidRDefault="00E30FC9" w:rsidP="005118B1">
      <w:pPr>
        <w:ind w:left="360"/>
      </w:pPr>
      <w:r>
        <w:t>8</w:t>
      </w:r>
      <w:r w:rsidR="00F37536">
        <w:t xml:space="preserve">. </w:t>
      </w:r>
      <w:r w:rsidR="00F37536" w:rsidRPr="00F37536">
        <w:rPr>
          <w:b/>
        </w:rPr>
        <w:t>Kinesthetic activities</w:t>
      </w:r>
      <w:r w:rsidR="00F37536">
        <w:t xml:space="preserve">: </w:t>
      </w:r>
      <w:r w:rsidR="00E146CC">
        <w:t xml:space="preserve">Have students move around the room or simply move their bodies.  </w:t>
      </w:r>
    </w:p>
    <w:p w14:paraId="414FCFA6" w14:textId="77777777" w:rsidR="00E146CC" w:rsidRDefault="00E146CC" w:rsidP="005118B1">
      <w:pPr>
        <w:ind w:left="360"/>
      </w:pPr>
    </w:p>
    <w:p w14:paraId="349AA4BA" w14:textId="713BA43E" w:rsidR="00E146CC" w:rsidRDefault="003C76E6" w:rsidP="005118B1">
      <w:pPr>
        <w:ind w:left="360"/>
      </w:pPr>
      <w:r>
        <w:rPr>
          <w:u w:val="single"/>
        </w:rPr>
        <w:t>A few e</w:t>
      </w:r>
      <w:r w:rsidR="00E146CC" w:rsidRPr="003C76E6">
        <w:rPr>
          <w:u w:val="single"/>
        </w:rPr>
        <w:t>xamples</w:t>
      </w:r>
      <w:r w:rsidR="00E146CC">
        <w:t xml:space="preserve">: </w:t>
      </w:r>
    </w:p>
    <w:p w14:paraId="2BAE5248" w14:textId="77777777" w:rsidR="00E146CC" w:rsidRDefault="00E146CC" w:rsidP="005118B1">
      <w:pPr>
        <w:ind w:left="360"/>
      </w:pPr>
    </w:p>
    <w:p w14:paraId="1F0DBC36" w14:textId="655DE53B" w:rsidR="00E146CC" w:rsidRDefault="00E146CC" w:rsidP="005118B1">
      <w:pPr>
        <w:ind w:left="360"/>
      </w:pPr>
      <w:r>
        <w:t xml:space="preserve">If you are teaching about </w:t>
      </w:r>
      <w:r w:rsidRPr="003C76E6">
        <w:rPr>
          <w:u w:val="single"/>
        </w:rPr>
        <w:t>opinions</w:t>
      </w:r>
      <w:r>
        <w:t>, put a sign on one side of the room that says</w:t>
      </w:r>
      <w:r w:rsidR="003C76E6">
        <w:t xml:space="preserve"> “I agree,” and a sign on the other side that says “I disagree.”  Read a statement and ask the students to move.  Ask those students to discuss why they agree or disagree.  Share as a class.</w:t>
      </w:r>
    </w:p>
    <w:p w14:paraId="2DDDE4AE" w14:textId="77777777" w:rsidR="00E146CC" w:rsidRDefault="00E146CC" w:rsidP="005118B1">
      <w:pPr>
        <w:ind w:left="360"/>
      </w:pPr>
    </w:p>
    <w:p w14:paraId="3ADF1DE9" w14:textId="64AED18E" w:rsidR="00F37536" w:rsidRDefault="003C76E6" w:rsidP="005118B1">
      <w:pPr>
        <w:ind w:left="360"/>
      </w:pPr>
      <w:r>
        <w:t xml:space="preserve">Science: </w:t>
      </w:r>
      <w:r w:rsidR="00F37536">
        <w:t xml:space="preserve">If you are teaching about circuits, have the </w:t>
      </w:r>
      <w:r w:rsidR="00E146CC">
        <w:t xml:space="preserve">students form a circle and join hands.   Include a battery and a flashlight in your circuit.  When the circuit is broken, the flashlight turns off. </w:t>
      </w:r>
    </w:p>
    <w:p w14:paraId="781776BD" w14:textId="77777777" w:rsidR="00F37536" w:rsidRDefault="00F37536" w:rsidP="005118B1">
      <w:pPr>
        <w:ind w:left="360"/>
      </w:pPr>
    </w:p>
    <w:p w14:paraId="3EB774A9" w14:textId="21AA2E59" w:rsidR="00F37536" w:rsidRDefault="003C76E6" w:rsidP="005118B1">
      <w:pPr>
        <w:ind w:left="360"/>
      </w:pPr>
      <w:r>
        <w:t xml:space="preserve">Science: </w:t>
      </w:r>
      <w:r w:rsidR="00E146CC">
        <w:t xml:space="preserve">Teach about how the </w:t>
      </w:r>
      <w:r w:rsidR="00E146CC" w:rsidRPr="00E146CC">
        <w:rPr>
          <w:u w:val="single"/>
        </w:rPr>
        <w:t>rotation of the Earth</w:t>
      </w:r>
      <w:r w:rsidR="00E146CC">
        <w:t xml:space="preserve"> causes day and night by having a student stand by a light bulb/lamp (the Sun).  Tell the class that this student is the Earth.  When the student is facing the light, it is daytime.  Then, tell the student to rotate slowly.  When they are facing away from the light bulb, it is nighttime.  You can also accomplish this by using a globe.  You can also teach about how the </w:t>
      </w:r>
      <w:r w:rsidR="00E146CC" w:rsidRPr="00E146CC">
        <w:rPr>
          <w:u w:val="single"/>
        </w:rPr>
        <w:t>revolution of the Earth</w:t>
      </w:r>
      <w:r w:rsidR="00E146CC">
        <w:t xml:space="preserve"> causes the four seasons.</w:t>
      </w:r>
    </w:p>
    <w:p w14:paraId="38E9D150" w14:textId="77777777" w:rsidR="00F37536" w:rsidRDefault="00F37536" w:rsidP="005118B1">
      <w:pPr>
        <w:ind w:left="360"/>
      </w:pPr>
    </w:p>
    <w:p w14:paraId="196D0BEB" w14:textId="54589090" w:rsidR="00F37536" w:rsidRDefault="00E146CC" w:rsidP="005118B1">
      <w:pPr>
        <w:ind w:left="360"/>
      </w:pPr>
      <w:r w:rsidRPr="00E146CC">
        <w:rPr>
          <w:u w:val="single"/>
        </w:rPr>
        <w:t>Sequencing</w:t>
      </w:r>
      <w:r>
        <w:t>: Teach about the sequence of a story.</w:t>
      </w:r>
      <w:r w:rsidR="003C76E6">
        <w:t xml:space="preserve">   Photocopy 3-5 illustrations from a book: from the beginning of the book, the middle of the book, and the end of the book.  Choose 3-5 students to figure out the order of the story.  Each student will hold one illustration.  The student holding the first event will stand at the far left of the classroom, and the student holding the last event will stand at the far right of the classroom.  You can modify this activity depending on your class.  Instead of pictures, you may give them sentences from the story.  You may want to add the words First, Next, Then, After that, and Finally.  You could add 3-5 more students to the mix and have them hold theses sequencing words.  Ask the student with the picture/sentence to match up with the student who is holding the sequencing word that goes with their picture.</w:t>
      </w:r>
    </w:p>
    <w:p w14:paraId="21ED9E61" w14:textId="77777777" w:rsidR="00F37536" w:rsidRPr="00923F8F" w:rsidRDefault="00F37536" w:rsidP="005118B1">
      <w:pPr>
        <w:ind w:left="360"/>
      </w:pPr>
    </w:p>
    <w:p w14:paraId="2F32D554" w14:textId="6E5296B5" w:rsidR="00923F8F" w:rsidRDefault="00E30FC9" w:rsidP="00E30FC9">
      <w:r w:rsidRPr="00E30FC9">
        <w:t>9.</w:t>
      </w:r>
      <w:r>
        <w:rPr>
          <w:b/>
        </w:rPr>
        <w:t xml:space="preserve"> </w:t>
      </w:r>
      <w:r w:rsidR="004E44B4">
        <w:rPr>
          <w:b/>
        </w:rPr>
        <w:t>Role play</w:t>
      </w:r>
      <w:r w:rsidR="004E44B4" w:rsidRPr="004E44B4">
        <w:t>.</w:t>
      </w:r>
      <w:r w:rsidR="00923F8F">
        <w:t xml:space="preserve"> Role play a historical event during Social Studies. </w:t>
      </w:r>
    </w:p>
    <w:p w14:paraId="775EFC45" w14:textId="77777777" w:rsidR="00F37536" w:rsidRDefault="00F37536" w:rsidP="00F37536"/>
    <w:p w14:paraId="4C2EC9B6" w14:textId="77777777" w:rsidR="00215066" w:rsidRDefault="00215066" w:rsidP="00215066"/>
    <w:p w14:paraId="39FD2EEC" w14:textId="240301C5" w:rsidR="004E44B4" w:rsidRDefault="00E30FC9" w:rsidP="00E30FC9">
      <w:r w:rsidRPr="00E30FC9">
        <w:t>10.</w:t>
      </w:r>
      <w:r>
        <w:rPr>
          <w:b/>
        </w:rPr>
        <w:t xml:space="preserve"> </w:t>
      </w:r>
      <w:r w:rsidR="004E44B4">
        <w:rPr>
          <w:b/>
        </w:rPr>
        <w:t>Demystify Figurative language</w:t>
      </w:r>
      <w:r w:rsidR="004E44B4" w:rsidRPr="004E44B4">
        <w:t>.</w:t>
      </w:r>
      <w:r w:rsidR="008A4D2B">
        <w:t xml:space="preserve"> A chart can be drawn with the literal meaning of a phrase vs. the figurative meaning of a phrase.</w:t>
      </w:r>
    </w:p>
    <w:p w14:paraId="40FDEB7A" w14:textId="77777777" w:rsidR="008A4D2B" w:rsidRDefault="008A4D2B" w:rsidP="008A4D2B"/>
    <w:p w14:paraId="683F75B1" w14:textId="77777777" w:rsidR="008A4D2B" w:rsidRDefault="008A4D2B" w:rsidP="008A4D2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8"/>
        <w:gridCol w:w="4428"/>
      </w:tblGrid>
      <w:tr w:rsidR="008A4D2B" w14:paraId="175F5D3A" w14:textId="77777777" w:rsidTr="003204DB">
        <w:trPr>
          <w:trHeight w:val="3401"/>
        </w:trPr>
        <w:tc>
          <w:tcPr>
            <w:tcW w:w="4428" w:type="dxa"/>
            <w:shd w:val="clear" w:color="auto" w:fill="auto"/>
          </w:tcPr>
          <w:p w14:paraId="6593075A" w14:textId="77777777" w:rsidR="008A4D2B" w:rsidRDefault="008A4D2B" w:rsidP="008A4D2B">
            <w:r w:rsidRPr="003204DB">
              <w:rPr>
                <w:u w:val="single"/>
              </w:rPr>
              <w:t>Literally</w:t>
            </w:r>
          </w:p>
          <w:p w14:paraId="548DF1CB" w14:textId="77777777" w:rsidR="008A4D2B" w:rsidRDefault="008A4D2B" w:rsidP="008A4D2B"/>
          <w:p w14:paraId="6481DA60" w14:textId="77777777" w:rsidR="008A4D2B" w:rsidRDefault="008A4D2B" w:rsidP="008A4D2B"/>
          <w:p w14:paraId="64A388B6" w14:textId="77777777" w:rsidR="008A4D2B" w:rsidRDefault="00215066" w:rsidP="008A4D2B">
            <w:r>
              <w:t>(</w:t>
            </w:r>
            <w:r w:rsidR="008A4D2B" w:rsidRPr="003204DB">
              <w:rPr>
                <w:i/>
              </w:rPr>
              <w:t>Drawing</w:t>
            </w:r>
            <w:r>
              <w:t>)</w:t>
            </w:r>
          </w:p>
          <w:p w14:paraId="70C0A746" w14:textId="77777777" w:rsidR="008A4D2B" w:rsidRDefault="008A4D2B" w:rsidP="008A4D2B"/>
          <w:p w14:paraId="29DE1D9F" w14:textId="77777777" w:rsidR="008A4D2B" w:rsidRDefault="008A4D2B" w:rsidP="008A4D2B"/>
          <w:p w14:paraId="49231389" w14:textId="77777777" w:rsidR="008A4D2B" w:rsidRDefault="008A4D2B" w:rsidP="00255265">
            <w:r>
              <w:t>Phrase:</w:t>
            </w:r>
          </w:p>
        </w:tc>
        <w:tc>
          <w:tcPr>
            <w:tcW w:w="4428" w:type="dxa"/>
            <w:shd w:val="clear" w:color="auto" w:fill="auto"/>
          </w:tcPr>
          <w:p w14:paraId="61B14024" w14:textId="77777777" w:rsidR="008A4D2B" w:rsidRDefault="008A4D2B" w:rsidP="008A4D2B">
            <w:r w:rsidRPr="003204DB">
              <w:rPr>
                <w:u w:val="single"/>
              </w:rPr>
              <w:t>Figuratively</w:t>
            </w:r>
          </w:p>
          <w:p w14:paraId="67F688F5" w14:textId="77777777" w:rsidR="008A4D2B" w:rsidRDefault="008A4D2B" w:rsidP="008A4D2B"/>
          <w:p w14:paraId="77F0FDB6" w14:textId="77777777" w:rsidR="00255265" w:rsidRDefault="00255265" w:rsidP="008A4D2B"/>
          <w:p w14:paraId="73421FBB" w14:textId="77777777" w:rsidR="008A4D2B" w:rsidRDefault="00215066" w:rsidP="008A4D2B">
            <w:r>
              <w:t>(</w:t>
            </w:r>
            <w:r w:rsidR="008A4D2B" w:rsidRPr="003204DB">
              <w:rPr>
                <w:i/>
              </w:rPr>
              <w:t>Drawing</w:t>
            </w:r>
            <w:r>
              <w:t>)</w:t>
            </w:r>
          </w:p>
          <w:p w14:paraId="4AC8496F" w14:textId="77777777" w:rsidR="008A4D2B" w:rsidRDefault="008A4D2B" w:rsidP="008A4D2B"/>
          <w:p w14:paraId="00B614F3" w14:textId="77777777" w:rsidR="008A4D2B" w:rsidRDefault="008A4D2B" w:rsidP="008A4D2B"/>
          <w:p w14:paraId="644E57C9" w14:textId="77777777" w:rsidR="008A4D2B" w:rsidRDefault="00255265" w:rsidP="008A4D2B">
            <w:r>
              <w:t>P</w:t>
            </w:r>
            <w:r w:rsidR="008A4D2B">
              <w:t>hrase:</w:t>
            </w:r>
          </w:p>
          <w:p w14:paraId="2C8AABFD" w14:textId="77777777" w:rsidR="008A4D2B" w:rsidRDefault="008A4D2B" w:rsidP="008A4D2B"/>
          <w:p w14:paraId="5EF4D26A" w14:textId="77777777" w:rsidR="008A4D2B" w:rsidRDefault="008A4D2B" w:rsidP="008A4D2B"/>
          <w:p w14:paraId="71390D9D" w14:textId="77777777" w:rsidR="008A4D2B" w:rsidRDefault="008A4D2B" w:rsidP="008A4D2B"/>
          <w:p w14:paraId="34CC2976" w14:textId="3CFBF332" w:rsidR="008A4D2B" w:rsidRDefault="00B61548" w:rsidP="008A4D2B">
            <w:r>
              <w:t xml:space="preserve">Really </w:t>
            </w:r>
            <w:r w:rsidR="008A4D2B">
              <w:t>Means:</w:t>
            </w:r>
          </w:p>
        </w:tc>
      </w:tr>
    </w:tbl>
    <w:p w14:paraId="408826E1" w14:textId="77777777" w:rsidR="008A4D2B" w:rsidRDefault="008A4D2B" w:rsidP="008A4D2B"/>
    <w:p w14:paraId="4248510B" w14:textId="77777777" w:rsidR="008A4D2B" w:rsidRDefault="008A4D2B" w:rsidP="008A4D2B"/>
    <w:p w14:paraId="6B59DB86" w14:textId="77777777" w:rsidR="00215066" w:rsidRDefault="00215066" w:rsidP="008A4D2B"/>
    <w:p w14:paraId="71479D49" w14:textId="7576E576" w:rsidR="00EF0F24" w:rsidRDefault="00E30FC9" w:rsidP="00E30FC9">
      <w:r w:rsidRPr="00E30FC9">
        <w:t>11.</w:t>
      </w:r>
      <w:r>
        <w:rPr>
          <w:b/>
        </w:rPr>
        <w:t xml:space="preserve"> </w:t>
      </w:r>
      <w:r w:rsidR="008A4D2B" w:rsidRPr="005D44D8">
        <w:rPr>
          <w:b/>
        </w:rPr>
        <w:t>Give ELLs time</w:t>
      </w:r>
      <w:r w:rsidR="008A4D2B">
        <w:t xml:space="preserve">.  ELLs get time and a half on New York State exams.  You might want to provide ELLs with extra time on tests.  </w:t>
      </w:r>
      <w:r w:rsidR="00B61548">
        <w:t>For more on testing, see #12</w:t>
      </w:r>
      <w:r w:rsidR="00411EA7">
        <w:t xml:space="preserve"> and #13 and #18</w:t>
      </w:r>
      <w:r w:rsidR="00B61548">
        <w:t>.</w:t>
      </w:r>
    </w:p>
    <w:p w14:paraId="5F8C7FE5" w14:textId="77777777" w:rsidR="00FA04FA" w:rsidRDefault="00FA04FA" w:rsidP="00FA04FA"/>
    <w:p w14:paraId="6437F6D3" w14:textId="19AAEBFA" w:rsidR="00FA04FA" w:rsidRDefault="00E30FC9" w:rsidP="00E30FC9">
      <w:r>
        <w:t xml:space="preserve">12. </w:t>
      </w:r>
      <w:r w:rsidR="00FA04FA">
        <w:t xml:space="preserve">When sharing out in a whole group situation, newcomers may want to use their </w:t>
      </w:r>
      <w:r w:rsidR="00FA04FA" w:rsidRPr="00E30FC9">
        <w:rPr>
          <w:b/>
        </w:rPr>
        <w:t>Right to Pass</w:t>
      </w:r>
      <w:r w:rsidR="00FA04FA">
        <w:t>.  If they feel comfortable, ask them if they want to share in their home language.  Even though they may have acquired basic communication skills in English (BICS), they may not be ready to use their academic language skills (CALP).  On the other hand, there are certain ELLs who may not push themselves to practice their newly acquired English skills.  Please encourage these ELLs to ask or answer questions in English.</w:t>
      </w:r>
    </w:p>
    <w:p w14:paraId="5AF69479" w14:textId="77777777" w:rsidR="00FA04FA" w:rsidRDefault="00FA04FA" w:rsidP="00FA04FA">
      <w:pPr>
        <w:ind w:left="720"/>
      </w:pPr>
    </w:p>
    <w:p w14:paraId="6369F23A" w14:textId="77777777" w:rsidR="00EF0F24" w:rsidRDefault="00EF0F24" w:rsidP="00EF0F24">
      <w:pPr>
        <w:ind w:left="360"/>
      </w:pPr>
    </w:p>
    <w:p w14:paraId="727E8CE2" w14:textId="4D2BA373" w:rsidR="00EF0F24" w:rsidRDefault="00E30FC9" w:rsidP="00E30FC9">
      <w:r>
        <w:t xml:space="preserve">13. </w:t>
      </w:r>
      <w:r w:rsidR="00FA04FA">
        <w:t>In</w:t>
      </w:r>
      <w:r w:rsidR="005D44D8">
        <w:t xml:space="preserve"> subjects such as Math, S</w:t>
      </w:r>
      <w:r w:rsidR="00FA04FA">
        <w:t xml:space="preserve">ocial </w:t>
      </w:r>
      <w:r w:rsidR="005D44D8">
        <w:t>S</w:t>
      </w:r>
      <w:r w:rsidR="00FA04FA">
        <w:t>tudies</w:t>
      </w:r>
      <w:r w:rsidR="005D44D8">
        <w:t xml:space="preserve">, and Science, you may want to have </w:t>
      </w:r>
      <w:r w:rsidR="00B61548">
        <w:t>an interpreter</w:t>
      </w:r>
      <w:r w:rsidR="005D44D8">
        <w:t xml:space="preserve"> (</w:t>
      </w:r>
      <w:r w:rsidR="00B61548">
        <w:t>e.g. an e</w:t>
      </w:r>
      <w:r w:rsidR="005D44D8">
        <w:t xml:space="preserve">d </w:t>
      </w:r>
      <w:r w:rsidR="00B61548">
        <w:t>a</w:t>
      </w:r>
      <w:r w:rsidR="005D44D8">
        <w:t>ssistant</w:t>
      </w:r>
      <w:r w:rsidR="00B61548">
        <w:t xml:space="preserve"> or</w:t>
      </w:r>
      <w:r w:rsidR="005D44D8">
        <w:t xml:space="preserve"> </w:t>
      </w:r>
      <w:r w:rsidR="00B61548">
        <w:t>t</w:t>
      </w:r>
      <w:r w:rsidR="005D44D8">
        <w:t>eacher</w:t>
      </w:r>
      <w:r w:rsidR="00B61548">
        <w:t xml:space="preserve"> who speaks Spanish or Bengali</w:t>
      </w:r>
      <w:r w:rsidR="005D44D8">
        <w:t xml:space="preserve">) translate the question/task being asked (barring, of course, </w:t>
      </w:r>
      <w:r w:rsidR="00FA04FA">
        <w:t xml:space="preserve">English </w:t>
      </w:r>
      <w:r w:rsidR="005D44D8">
        <w:t xml:space="preserve">vocabulary questions). </w:t>
      </w:r>
      <w:r w:rsidR="00BA4483">
        <w:t xml:space="preserve"> Google Translate is also a great resource.</w:t>
      </w:r>
      <w:r w:rsidR="005D44D8">
        <w:t xml:space="preserve"> </w:t>
      </w:r>
      <w:r w:rsidR="0086092C">
        <w:t xml:space="preserve">A Science exam should test the student’s knowledge of scientific principles, </w:t>
      </w:r>
      <w:r w:rsidR="0086092C" w:rsidRPr="0086092C">
        <w:rPr>
          <w:i/>
        </w:rPr>
        <w:t>not</w:t>
      </w:r>
      <w:r w:rsidR="0086092C">
        <w:t xml:space="preserve"> the scholar’s English proficiency.</w:t>
      </w:r>
    </w:p>
    <w:p w14:paraId="7BEFB6EE" w14:textId="77777777" w:rsidR="00EF0F24" w:rsidRDefault="00EF0F24" w:rsidP="00EF0F24"/>
    <w:p w14:paraId="3649B9FA" w14:textId="568549AF" w:rsidR="00EF0F24" w:rsidRDefault="00EF0F24" w:rsidP="00EF0F24">
      <w:r>
        <w:t>1</w:t>
      </w:r>
      <w:r w:rsidR="00E30FC9">
        <w:t>4</w:t>
      </w:r>
      <w:r>
        <w:t>. Allow ELLs, especially newcomers, to</w:t>
      </w:r>
      <w:r w:rsidR="005D44D8">
        <w:t xml:space="preserve"> write their answers/essays in </w:t>
      </w:r>
      <w:r w:rsidR="005D44D8" w:rsidRPr="00EF0F24">
        <w:rPr>
          <w:b/>
        </w:rPr>
        <w:t>a mix</w:t>
      </w:r>
      <w:r w:rsidR="005D44D8">
        <w:t xml:space="preserve"> of English and their home language (if they can write in their L1).  </w:t>
      </w:r>
      <w:r w:rsidR="00215066">
        <w:t>Tell them to write as much as they can in English, and if they don’t know a word in English, try to write it in Spanish.</w:t>
      </w:r>
      <w:r>
        <w:t xml:space="preserve"> </w:t>
      </w:r>
      <w:r w:rsidR="00215066">
        <w:t xml:space="preserve"> </w:t>
      </w:r>
      <w:r>
        <w:t xml:space="preserve">If the ELLs cannot write in English yet, have them </w:t>
      </w:r>
      <w:r w:rsidRPr="006F0C61">
        <w:rPr>
          <w:b/>
        </w:rPr>
        <w:t>write in their first language</w:t>
      </w:r>
      <w:r>
        <w:t xml:space="preserve">, and as they learn English, have them </w:t>
      </w:r>
      <w:r w:rsidR="00BA4483">
        <w:rPr>
          <w:b/>
        </w:rPr>
        <w:t>integrate</w:t>
      </w:r>
      <w:r>
        <w:t xml:space="preserve"> the words that they learn:  Writing assignments, </w:t>
      </w:r>
      <w:r w:rsidR="00B61548">
        <w:t>S</w:t>
      </w:r>
      <w:r>
        <w:t xml:space="preserve">ocial </w:t>
      </w:r>
      <w:r w:rsidR="00B61548">
        <w:t>S</w:t>
      </w:r>
      <w:r>
        <w:t xml:space="preserve">tudies, </w:t>
      </w:r>
      <w:r w:rsidR="00B61548">
        <w:t>S</w:t>
      </w:r>
      <w:r>
        <w:t>cience, etc.</w:t>
      </w:r>
    </w:p>
    <w:p w14:paraId="45708CDA" w14:textId="77777777" w:rsidR="00EF0F24" w:rsidRDefault="00EF0F24" w:rsidP="00EF0F24"/>
    <w:p w14:paraId="09D869A8" w14:textId="1266C3C7" w:rsidR="006F0C61" w:rsidRPr="00936E71" w:rsidRDefault="00EF0F24" w:rsidP="006F0C61">
      <w:r>
        <w:t>1</w:t>
      </w:r>
      <w:r w:rsidR="00E30FC9">
        <w:t>5</w:t>
      </w:r>
      <w:r w:rsidR="006F0C61">
        <w:t xml:space="preserve">. </w:t>
      </w:r>
      <w:r w:rsidR="006F0C61" w:rsidRPr="00936E71">
        <w:t xml:space="preserve">Have them </w:t>
      </w:r>
      <w:r w:rsidR="006F0C61" w:rsidRPr="00936E71">
        <w:rPr>
          <w:b/>
        </w:rPr>
        <w:t>read in their home language</w:t>
      </w:r>
      <w:r w:rsidR="006F0C61" w:rsidRPr="00936E71">
        <w:t xml:space="preserve"> as much as possible.  </w:t>
      </w:r>
    </w:p>
    <w:p w14:paraId="5FD0EF00" w14:textId="230B2B99" w:rsidR="00936E71" w:rsidRPr="00936E71" w:rsidRDefault="00936E71" w:rsidP="00936E71">
      <w:pPr>
        <w:pStyle w:val="HTMLPreformatted"/>
      </w:pPr>
      <w:r w:rsidRPr="00936E71">
        <w:rPr>
          <w:rFonts w:asciiTheme="minorHAnsi" w:hAnsiTheme="minorHAnsi"/>
        </w:rPr>
        <w:t>Research shows that “there is a strong transfer between a student’s primary language and the development of second language literacy” (Goldenberg, 2010).</w:t>
      </w:r>
    </w:p>
    <w:p w14:paraId="6CB4F35D" w14:textId="7E945FAD" w:rsidR="006F0C61" w:rsidRDefault="006F0C61" w:rsidP="006F0C61">
      <w:r>
        <w:t xml:space="preserve">In school and at home: </w:t>
      </w:r>
      <w:r w:rsidR="00936E71">
        <w:t xml:space="preserve">students should be reading </w:t>
      </w:r>
      <w:r>
        <w:t>books in their first language</w:t>
      </w:r>
      <w:r w:rsidR="00FA04FA">
        <w:t>, bilingual books, and</w:t>
      </w:r>
      <w:r>
        <w:t xml:space="preserve"> English books at their level (and hopefully age-appropriate)</w:t>
      </w:r>
      <w:r w:rsidR="00B475AE">
        <w:t xml:space="preserve">.  If I haven’t already done so, I will provide each classroom with bilingual books and books in the scholars’ home languages.  </w:t>
      </w:r>
      <w:r w:rsidR="0086092C">
        <w:t xml:space="preserve">Please provide Spanish-speaking ELLs with a Spanish version of the textbooks you are using, if available.  Use </w:t>
      </w:r>
      <w:r w:rsidR="0086092C" w:rsidRPr="0086092C">
        <w:rPr>
          <w:b/>
        </w:rPr>
        <w:t>picture dictionaries</w:t>
      </w:r>
      <w:r w:rsidR="0086092C">
        <w:t xml:space="preserve">.  You can find picture dictionaries that target academic content areas.  There are several Oxford Picture Dictionaries that are appropriate for children.  In addition, the picture dictionary can be monolingual, especially if it is for a student in Pre-K or K. </w:t>
      </w:r>
    </w:p>
    <w:p w14:paraId="74E93017" w14:textId="77777777" w:rsidR="006F0C61" w:rsidRDefault="006F0C61" w:rsidP="006F0C61"/>
    <w:p w14:paraId="30E6E58E" w14:textId="170962DA" w:rsidR="006F0C61" w:rsidRDefault="00EF0F24" w:rsidP="006F0C61">
      <w:r>
        <w:t>1</w:t>
      </w:r>
      <w:r w:rsidR="00E30FC9">
        <w:t>6</w:t>
      </w:r>
      <w:r w:rsidR="006F0C61">
        <w:t xml:space="preserve">. Websites: </w:t>
      </w:r>
    </w:p>
    <w:p w14:paraId="25015486" w14:textId="5D4C4C7B" w:rsidR="006F0C61" w:rsidRDefault="006F0C61" w:rsidP="006F0C61">
      <w:r>
        <w:t>Here are some useful websites to put the scholar</w:t>
      </w:r>
      <w:r w:rsidR="00B61548">
        <w:t>s on whenever there is a chance:</w:t>
      </w:r>
    </w:p>
    <w:p w14:paraId="3F146DA6" w14:textId="77777777" w:rsidR="006F0C61" w:rsidRDefault="006F0C61" w:rsidP="006F0C61"/>
    <w:p w14:paraId="0DBF5266" w14:textId="77777777" w:rsidR="006F0C61" w:rsidRDefault="00B97A92" w:rsidP="006F0C61">
      <w:hyperlink r:id="rId15" w:history="1">
        <w:r w:rsidR="006F0C61" w:rsidRPr="00564DBF">
          <w:rPr>
            <w:rStyle w:val="Hyperlink"/>
          </w:rPr>
          <w:t>http://www.schooltube.com/channel/havefunteaching/</w:t>
        </w:r>
      </w:hyperlink>
    </w:p>
    <w:p w14:paraId="7FC8C567" w14:textId="77777777" w:rsidR="006F0C61" w:rsidRDefault="006F0C61" w:rsidP="006F0C61"/>
    <w:p w14:paraId="544A0304" w14:textId="77777777" w:rsidR="006F0C61" w:rsidRDefault="00B97A92" w:rsidP="006F0C61">
      <w:hyperlink r:id="rId16" w:history="1">
        <w:r w:rsidR="006F0C61" w:rsidRPr="00564DBF">
          <w:rPr>
            <w:rStyle w:val="Hyperlink"/>
          </w:rPr>
          <w:t>http://www.brainpopesl.com/</w:t>
        </w:r>
      </w:hyperlink>
    </w:p>
    <w:p w14:paraId="3662A15F" w14:textId="77777777" w:rsidR="006F0C61" w:rsidRDefault="006F0C61" w:rsidP="006F0C61"/>
    <w:p w14:paraId="00D58917" w14:textId="77777777" w:rsidR="00BA4483" w:rsidRDefault="00B97A92" w:rsidP="006F0C61">
      <w:hyperlink r:id="rId17" w:history="1">
        <w:r w:rsidR="00BA4483" w:rsidRPr="00480C19">
          <w:rPr>
            <w:rStyle w:val="Hyperlink"/>
          </w:rPr>
          <w:t>http://www.starfall.com</w:t>
        </w:r>
      </w:hyperlink>
    </w:p>
    <w:p w14:paraId="1AF8E716" w14:textId="77777777" w:rsidR="00BA4483" w:rsidRDefault="00BA4483" w:rsidP="006F0C61"/>
    <w:p w14:paraId="59C60584" w14:textId="367FAC52" w:rsidR="00BA4483" w:rsidRDefault="00661270" w:rsidP="006F0C61">
      <w:r>
        <w:t>Videos of Common Core Lessons for ELLs:</w:t>
      </w:r>
    </w:p>
    <w:p w14:paraId="0B5AAC1F" w14:textId="23012ABB" w:rsidR="00661270" w:rsidRDefault="00B97A92" w:rsidP="006F0C61">
      <w:hyperlink r:id="rId18" w:history="1">
        <w:r w:rsidR="00661270" w:rsidRPr="00CB5287">
          <w:rPr>
            <w:rStyle w:val="Hyperlink"/>
          </w:rPr>
          <w:t>https://www.teachingchannel.org/blog/2014/07/18/common-core-lessons-for-ells-nea/</w:t>
        </w:r>
      </w:hyperlink>
    </w:p>
    <w:p w14:paraId="006DF7E8" w14:textId="77777777" w:rsidR="00661270" w:rsidRDefault="00661270" w:rsidP="006F0C61"/>
    <w:p w14:paraId="76F372F2" w14:textId="5FCC9809" w:rsidR="0084246C" w:rsidRDefault="00B97A92" w:rsidP="006F0C61">
      <w:hyperlink r:id="rId19" w:history="1">
        <w:r w:rsidR="0084246C" w:rsidRPr="00957EE9">
          <w:rPr>
            <w:rStyle w:val="Hyperlink"/>
          </w:rPr>
          <w:t>https://translate.google.com</w:t>
        </w:r>
      </w:hyperlink>
    </w:p>
    <w:p w14:paraId="3DF8C474" w14:textId="77777777" w:rsidR="0084246C" w:rsidRDefault="0084246C" w:rsidP="006F0C61"/>
    <w:p w14:paraId="46F173CD" w14:textId="77777777" w:rsidR="0084246C" w:rsidRDefault="0084246C" w:rsidP="006F0C61"/>
    <w:p w14:paraId="4947C687" w14:textId="77777777" w:rsidR="00665F2C" w:rsidRDefault="00665F2C" w:rsidP="006F0C61"/>
    <w:p w14:paraId="6197F65E" w14:textId="77777777" w:rsidR="00665F2C" w:rsidRDefault="00665F2C" w:rsidP="006F0C61"/>
    <w:p w14:paraId="1DD35F60" w14:textId="77777777" w:rsidR="00665F2C" w:rsidRDefault="00665F2C" w:rsidP="006F0C61"/>
    <w:p w14:paraId="50FE9694" w14:textId="77777777" w:rsidR="00665F2C" w:rsidRDefault="00665F2C" w:rsidP="006F0C61"/>
    <w:p w14:paraId="51E38827" w14:textId="77777777" w:rsidR="00665F2C" w:rsidRDefault="00665F2C" w:rsidP="006F0C61"/>
    <w:p w14:paraId="20EB1896" w14:textId="77777777" w:rsidR="00665F2C" w:rsidRDefault="00665F2C" w:rsidP="006F0C61"/>
    <w:p w14:paraId="761AF2DA" w14:textId="77777777" w:rsidR="00665F2C" w:rsidRDefault="00665F2C" w:rsidP="006F0C61"/>
    <w:p w14:paraId="02E39687" w14:textId="77777777" w:rsidR="00665F2C" w:rsidRDefault="00665F2C" w:rsidP="006F0C61"/>
    <w:p w14:paraId="701259EF" w14:textId="77777777" w:rsidR="00665F2C" w:rsidRDefault="00665F2C" w:rsidP="006F0C61"/>
    <w:p w14:paraId="0B111C11" w14:textId="77777777" w:rsidR="00665F2C" w:rsidRDefault="00665F2C" w:rsidP="006F0C61"/>
    <w:p w14:paraId="2A6E747F" w14:textId="77777777" w:rsidR="00665F2C" w:rsidRDefault="00665F2C" w:rsidP="006F0C61"/>
    <w:p w14:paraId="6A77E814" w14:textId="77777777" w:rsidR="00665F2C" w:rsidRDefault="00665F2C" w:rsidP="006F0C61"/>
    <w:p w14:paraId="150F2D19" w14:textId="77777777" w:rsidR="00665F2C" w:rsidRDefault="00665F2C" w:rsidP="006F0C61"/>
    <w:p w14:paraId="0241C5CB" w14:textId="77777777" w:rsidR="00665F2C" w:rsidRDefault="00665F2C" w:rsidP="006F0C61"/>
    <w:p w14:paraId="37F453D8" w14:textId="2E491993" w:rsidR="0084246C" w:rsidRDefault="0084246C" w:rsidP="006F0C61">
      <w:r>
        <w:t xml:space="preserve">If you </w:t>
      </w:r>
      <w:r w:rsidR="00665F2C">
        <w:t>have</w:t>
      </w:r>
      <w:r>
        <w:t xml:space="preserve"> the </w:t>
      </w:r>
      <w:r w:rsidRPr="00665F2C">
        <w:rPr>
          <w:b/>
        </w:rPr>
        <w:t>Google Translate app</w:t>
      </w:r>
      <w:r>
        <w:t xml:space="preserve"> on your iPad or iPhone, you can translate a page of text instantly.</w:t>
      </w:r>
    </w:p>
    <w:p w14:paraId="7B632FC4" w14:textId="0758C014" w:rsidR="0084246C" w:rsidRDefault="00665F2C" w:rsidP="006F0C61">
      <w:r>
        <w:rPr>
          <w:noProof/>
        </w:rPr>
        <w:drawing>
          <wp:inline distT="0" distB="0" distL="0" distR="0" wp14:anchorId="106CA38B" wp14:editId="46745C5F">
            <wp:extent cx="2237930" cy="2237930"/>
            <wp:effectExtent l="0" t="0" r="0" b="0"/>
            <wp:docPr id="37" name="Picture 37" descr="Macintosh HD:Users:teacher:Desktop:Attachments_2016915:IMG_5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7" descr="Macintosh HD:Users:teacher:Desktop:Attachments_2016915:IMG_5678.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5400000">
                      <a:off x="0" y="0"/>
                      <a:ext cx="2237930" cy="2237930"/>
                    </a:xfrm>
                    <a:prstGeom prst="rect">
                      <a:avLst/>
                    </a:prstGeom>
                    <a:noFill/>
                    <a:ln>
                      <a:noFill/>
                    </a:ln>
                  </pic:spPr>
                </pic:pic>
              </a:graphicData>
            </a:graphic>
          </wp:inline>
        </w:drawing>
      </w:r>
      <w:r>
        <w:t xml:space="preserve">      </w:t>
      </w:r>
      <w:r>
        <w:rPr>
          <w:noProof/>
        </w:rPr>
        <w:drawing>
          <wp:inline distT="0" distB="0" distL="0" distR="0" wp14:anchorId="641BA719" wp14:editId="3BE7DE4B">
            <wp:extent cx="1351468" cy="2400195"/>
            <wp:effectExtent l="0" t="0" r="0" b="0"/>
            <wp:docPr id="39" name="Picture 39" descr="Macintosh HD:Users:teacher:Desktop:Attachments_2016915:IMG_56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teacher:Desktop:Attachments_2016915:IMG_568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51522" cy="2400291"/>
                    </a:xfrm>
                    <a:prstGeom prst="rect">
                      <a:avLst/>
                    </a:prstGeom>
                    <a:noFill/>
                    <a:ln>
                      <a:noFill/>
                    </a:ln>
                  </pic:spPr>
                </pic:pic>
              </a:graphicData>
            </a:graphic>
          </wp:inline>
        </w:drawing>
      </w:r>
      <w:r>
        <w:t xml:space="preserve">           </w:t>
      </w:r>
      <w:r>
        <w:rPr>
          <w:noProof/>
        </w:rPr>
        <w:drawing>
          <wp:inline distT="0" distB="0" distL="0" distR="0" wp14:anchorId="4942152E" wp14:editId="4554665B">
            <wp:extent cx="1683492" cy="2990332"/>
            <wp:effectExtent l="0" t="0" r="0" b="6985"/>
            <wp:docPr id="38" name="Picture 38" descr="Macintosh HD:Users:teacher:Desktop:Attachments_2016915:IMG_56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teacher:Desktop:Attachments_2016915:IMG_5680.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84400" cy="2991944"/>
                    </a:xfrm>
                    <a:prstGeom prst="rect">
                      <a:avLst/>
                    </a:prstGeom>
                    <a:noFill/>
                    <a:ln>
                      <a:noFill/>
                    </a:ln>
                  </pic:spPr>
                </pic:pic>
              </a:graphicData>
            </a:graphic>
          </wp:inline>
        </w:drawing>
      </w:r>
    </w:p>
    <w:p w14:paraId="272C5FAD" w14:textId="12E5EF12" w:rsidR="0084246C" w:rsidRDefault="00665F2C" w:rsidP="006F0C61">
      <w:r>
        <w:t xml:space="preserve">     The original….</w:t>
      </w:r>
      <w:r>
        <w:tab/>
      </w:r>
      <w:r>
        <w:tab/>
      </w:r>
      <w:r>
        <w:tab/>
        <w:t xml:space="preserve">   ….take a pic in GT….             …and it translates the text!</w:t>
      </w:r>
    </w:p>
    <w:p w14:paraId="33414D2D" w14:textId="77777777" w:rsidR="0084246C" w:rsidRDefault="0084246C" w:rsidP="006F0C61"/>
    <w:p w14:paraId="3FC72F7B" w14:textId="77777777" w:rsidR="00665F2C" w:rsidRDefault="00665F2C" w:rsidP="006F0C61"/>
    <w:p w14:paraId="1A114D79" w14:textId="77777777" w:rsidR="00665F2C" w:rsidRDefault="00665F2C" w:rsidP="006F0C61"/>
    <w:p w14:paraId="1CCE8C15" w14:textId="5C21E40E" w:rsidR="006F0C61" w:rsidRDefault="00EF0F24" w:rsidP="006F0C61">
      <w:r>
        <w:t>1</w:t>
      </w:r>
      <w:r w:rsidR="00E30FC9">
        <w:t>7</w:t>
      </w:r>
      <w:r>
        <w:t xml:space="preserve">. When sharing out in a whole group situation, newcomers may want to use their Right to Pass.  If they feel comfortable, ask them if they want to share in their home language.  Even though they may have acquired basic communication skills in English (BICS), they may not be ready to use their academic language skills (CALP).  </w:t>
      </w:r>
    </w:p>
    <w:p w14:paraId="3AE0CBCF" w14:textId="77777777" w:rsidR="00EF0F24" w:rsidRDefault="00EF0F24" w:rsidP="006F0C61"/>
    <w:p w14:paraId="5CF7974B" w14:textId="65394D7A" w:rsidR="00EF0F24" w:rsidRDefault="00EF0F24" w:rsidP="006F0C61">
      <w:r>
        <w:t>1</w:t>
      </w:r>
      <w:r w:rsidR="00E30FC9">
        <w:t>8</w:t>
      </w:r>
      <w:r>
        <w:t>. When watching a video in class, watch with English captions/subtitles</w:t>
      </w:r>
      <w:r w:rsidR="009E3F74">
        <w:t xml:space="preserve"> (if available)</w:t>
      </w:r>
      <w:r>
        <w:t>.</w:t>
      </w:r>
    </w:p>
    <w:p w14:paraId="217402F2" w14:textId="77777777" w:rsidR="00BA4483" w:rsidRDefault="00BA4483" w:rsidP="006F0C61"/>
    <w:p w14:paraId="3AA0804C" w14:textId="56F8F856" w:rsidR="00FA04FA" w:rsidRPr="000834E4" w:rsidRDefault="00BA4483" w:rsidP="00FA04FA">
      <w:r>
        <w:t>1</w:t>
      </w:r>
      <w:r w:rsidR="00E30FC9">
        <w:t>9</w:t>
      </w:r>
      <w:r>
        <w:t xml:space="preserve">. Encourage the third, fourth, and fifth grade ELLs to use the </w:t>
      </w:r>
      <w:r w:rsidR="00CE297A">
        <w:t xml:space="preserve">NYC official </w:t>
      </w:r>
      <w:r>
        <w:t xml:space="preserve">bilingual glossaries </w:t>
      </w:r>
      <w:r w:rsidR="00411EA7">
        <w:t>and</w:t>
      </w:r>
      <w:r w:rsidR="000834E4">
        <w:t>/or</w:t>
      </w:r>
      <w:r w:rsidR="00411EA7">
        <w:t xml:space="preserve"> </w:t>
      </w:r>
      <w:r w:rsidR="00CE297A">
        <w:t xml:space="preserve">word-to-word translation </w:t>
      </w:r>
      <w:r w:rsidR="00411EA7">
        <w:t xml:space="preserve">dictionaries </w:t>
      </w:r>
      <w:r w:rsidR="000834E4">
        <w:t xml:space="preserve">with which </w:t>
      </w:r>
      <w:r>
        <w:t xml:space="preserve">they were provided. </w:t>
      </w:r>
      <w:r w:rsidR="000834E4">
        <w:t xml:space="preserve"> </w:t>
      </w:r>
      <w:r w:rsidR="000834E4" w:rsidRPr="003F52B5">
        <w:rPr>
          <w:rFonts w:asciiTheme="minorHAnsi" w:hAnsiTheme="minorHAnsi" w:cs="Calibri"/>
        </w:rPr>
        <w:t xml:space="preserve">These dictionaries are the ones that give </w:t>
      </w:r>
      <w:r w:rsidR="000834E4">
        <w:rPr>
          <w:rFonts w:asciiTheme="minorHAnsi" w:hAnsiTheme="minorHAnsi" w:cs="Calibri"/>
        </w:rPr>
        <w:t xml:space="preserve">direct </w:t>
      </w:r>
      <w:r w:rsidR="000834E4" w:rsidRPr="003F52B5">
        <w:rPr>
          <w:rFonts w:asciiTheme="minorHAnsi" w:hAnsiTheme="minorHAnsi" w:cs="Calibri"/>
        </w:rPr>
        <w:t>word-to-word translation (ex. Spanish-English/English-Spanish dictionary). </w:t>
      </w:r>
      <w:r w:rsidR="000834E4">
        <w:t>They</w:t>
      </w:r>
      <w:r>
        <w:t xml:space="preserve"> may be used </w:t>
      </w:r>
      <w:r w:rsidR="000834E4">
        <w:t>during lessons or on exams, unless you are testing their English vocabulary/spelling/grammar</w:t>
      </w:r>
      <w:r>
        <w:t>.</w:t>
      </w:r>
      <w:r w:rsidR="00FA04FA">
        <w:t xml:space="preserve"> </w:t>
      </w:r>
      <w:r w:rsidR="000834E4">
        <w:t xml:space="preserve">Our ELLs will be permitted to use these dictionaries when they take the State ELA exam.  </w:t>
      </w:r>
      <w:r w:rsidR="00FA04FA" w:rsidRPr="000834E4">
        <w:t xml:space="preserve">During the State </w:t>
      </w:r>
      <w:r w:rsidR="000834E4" w:rsidRPr="000834E4">
        <w:t xml:space="preserve">Math and Science </w:t>
      </w:r>
      <w:r w:rsidR="000834E4">
        <w:t>e</w:t>
      </w:r>
      <w:r w:rsidR="00FA04FA" w:rsidRPr="000834E4">
        <w:t>xams, our ELLs will be allowed to have the test booklets in both languages</w:t>
      </w:r>
      <w:r w:rsidR="000834E4">
        <w:t xml:space="preserve"> (L1 and L2)</w:t>
      </w:r>
      <w:r w:rsidR="00FA04FA" w:rsidRPr="000834E4">
        <w:t xml:space="preserve"> on their desks, but must choose only one to write in.</w:t>
      </w:r>
      <w:r w:rsidR="000834E4">
        <w:t xml:space="preserve">  If their home language is not provided in translated written form, we will provide them with an interpreter.</w:t>
      </w:r>
    </w:p>
    <w:p w14:paraId="7AA1CA90" w14:textId="33E0300F" w:rsidR="00BA4483" w:rsidRDefault="00BA4483" w:rsidP="006F0C61"/>
    <w:p w14:paraId="08C6A3CE" w14:textId="6B288956" w:rsidR="00BA4483" w:rsidRDefault="00E30FC9" w:rsidP="006F0C61">
      <w:r>
        <w:t>20</w:t>
      </w:r>
      <w:r w:rsidR="00BA4483">
        <w:t xml:space="preserve">. If you speak an ELL’s language, </w:t>
      </w:r>
      <w:r w:rsidR="00665F2C">
        <w:t>you can use it when all else fails</w:t>
      </w:r>
      <w:r w:rsidR="00BA4483">
        <w:t xml:space="preserve">.  </w:t>
      </w:r>
      <w:r w:rsidR="00665F2C">
        <w:t>If an ELL is completely lost, especially at the beginning of the school year, t</w:t>
      </w:r>
      <w:r w:rsidR="00BA4483">
        <w:t xml:space="preserve">ranslate key vocabulary words </w:t>
      </w:r>
      <w:r w:rsidR="00966851">
        <w:t>and</w:t>
      </w:r>
      <w:r w:rsidR="00BA4483">
        <w:t xml:space="preserve"> help them understand the main idea</w:t>
      </w:r>
      <w:r w:rsidR="00966851">
        <w:t xml:space="preserve"> of your minilesson</w:t>
      </w:r>
      <w:r w:rsidR="00BA4483">
        <w:t>.  After you translate</w:t>
      </w:r>
      <w:r w:rsidR="00966851">
        <w:t xml:space="preserve"> a vocabulary word into their L1, </w:t>
      </w:r>
      <w:r w:rsidR="00BA4483">
        <w:t xml:space="preserve">have the </w:t>
      </w:r>
      <w:r w:rsidR="00665F2C">
        <w:t xml:space="preserve">student </w:t>
      </w:r>
      <w:r w:rsidR="00BA4483">
        <w:t xml:space="preserve">repeat the new word in English. </w:t>
      </w:r>
      <w:r w:rsidR="00665F2C">
        <w:t xml:space="preserve"> </w:t>
      </w:r>
      <w:r w:rsidR="00BA4483">
        <w:t xml:space="preserve">Ask the ELL to include the word in their individual writing assignment, even if the majority of it is in </w:t>
      </w:r>
      <w:r w:rsidR="00665F2C">
        <w:t>their home language.</w:t>
      </w:r>
    </w:p>
    <w:p w14:paraId="1ADCDD1B" w14:textId="35F57977" w:rsidR="00341587" w:rsidRDefault="00966851" w:rsidP="006F0C61">
      <w:r>
        <w:t>2</w:t>
      </w:r>
      <w:r w:rsidR="00E30FC9">
        <w:t>1</w:t>
      </w:r>
      <w:r w:rsidR="00341587">
        <w:t>. Have sentence starters</w:t>
      </w:r>
      <w:r w:rsidR="00B26FE6">
        <w:t xml:space="preserve"> and common questions</w:t>
      </w:r>
      <w:r w:rsidR="00341587">
        <w:t xml:space="preserve"> posted in your classroom.  </w:t>
      </w:r>
    </w:p>
    <w:p w14:paraId="261B0F8E" w14:textId="77777777" w:rsidR="00455167" w:rsidRDefault="00455167" w:rsidP="006F0C61"/>
    <w:p w14:paraId="77307DA5" w14:textId="77777777" w:rsidR="00455167" w:rsidRDefault="00455167" w:rsidP="006F0C61">
      <w:r>
        <w:t>Examples:</w:t>
      </w:r>
    </w:p>
    <w:p w14:paraId="1A511296" w14:textId="77777777" w:rsidR="00455167" w:rsidRDefault="00455167" w:rsidP="006F0C61"/>
    <w:p w14:paraId="3342D0D8" w14:textId="77777777" w:rsidR="00455167" w:rsidRDefault="00455167" w:rsidP="006F0C61"/>
    <w:p w14:paraId="1FC9791D" w14:textId="48E8C8D1" w:rsidR="00455167" w:rsidRDefault="00361653" w:rsidP="006F0C61">
      <w:r>
        <w:rPr>
          <w:noProof/>
        </w:rPr>
        <w:drawing>
          <wp:inline distT="0" distB="0" distL="0" distR="0" wp14:anchorId="6E34F50E" wp14:editId="3D2DB320">
            <wp:extent cx="2917525" cy="3885506"/>
            <wp:effectExtent l="0" t="0" r="3810" b="1270"/>
            <wp:docPr id="21" name="Picture 21" descr="IMG_4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43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18079" cy="3886244"/>
                    </a:xfrm>
                    <a:prstGeom prst="rect">
                      <a:avLst/>
                    </a:prstGeom>
                    <a:noFill/>
                    <a:ln>
                      <a:noFill/>
                    </a:ln>
                  </pic:spPr>
                </pic:pic>
              </a:graphicData>
            </a:graphic>
          </wp:inline>
        </w:drawing>
      </w:r>
      <w:r>
        <w:rPr>
          <w:noProof/>
        </w:rPr>
        <w:drawing>
          <wp:inline distT="0" distB="0" distL="0" distR="0" wp14:anchorId="16F92F11" wp14:editId="79F2996A">
            <wp:extent cx="2934501" cy="3907790"/>
            <wp:effectExtent l="0" t="0" r="12065" b="3810"/>
            <wp:docPr id="22" name="Picture 22" descr="IMG_4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_43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36583" cy="3910563"/>
                    </a:xfrm>
                    <a:prstGeom prst="rect">
                      <a:avLst/>
                    </a:prstGeom>
                    <a:noFill/>
                    <a:ln>
                      <a:noFill/>
                    </a:ln>
                  </pic:spPr>
                </pic:pic>
              </a:graphicData>
            </a:graphic>
          </wp:inline>
        </w:drawing>
      </w:r>
    </w:p>
    <w:p w14:paraId="0F380C7A" w14:textId="77777777" w:rsidR="00455167" w:rsidRDefault="00455167" w:rsidP="006F0C61"/>
    <w:p w14:paraId="6382CA79" w14:textId="77777777" w:rsidR="00F37536" w:rsidRDefault="00F37536" w:rsidP="00F37536"/>
    <w:p w14:paraId="1D3DB0E3" w14:textId="77777777" w:rsidR="00665F2C" w:rsidRDefault="00665F2C" w:rsidP="00F37536"/>
    <w:p w14:paraId="3D9838DB" w14:textId="77777777" w:rsidR="00665F2C" w:rsidRDefault="00665F2C" w:rsidP="00F37536"/>
    <w:p w14:paraId="13CA0DE4" w14:textId="77777777" w:rsidR="00665F2C" w:rsidRDefault="00665F2C" w:rsidP="00F37536"/>
    <w:p w14:paraId="49839F9F" w14:textId="77777777" w:rsidR="00665F2C" w:rsidRDefault="00665F2C" w:rsidP="00F37536"/>
    <w:p w14:paraId="598F6EA7" w14:textId="77777777" w:rsidR="00665F2C" w:rsidRDefault="00665F2C" w:rsidP="00F37536"/>
    <w:p w14:paraId="6E94D8FA" w14:textId="77777777" w:rsidR="00665F2C" w:rsidRDefault="00665F2C" w:rsidP="00F37536"/>
    <w:p w14:paraId="5F54E6A1" w14:textId="77777777" w:rsidR="00665F2C" w:rsidRDefault="00665F2C" w:rsidP="00F37536"/>
    <w:p w14:paraId="57209969" w14:textId="77777777" w:rsidR="00665F2C" w:rsidRDefault="00665F2C" w:rsidP="00F37536"/>
    <w:p w14:paraId="18AA32B4" w14:textId="77777777" w:rsidR="00665F2C" w:rsidRDefault="00665F2C" w:rsidP="00F37536"/>
    <w:p w14:paraId="5467E9E6" w14:textId="77777777" w:rsidR="00665F2C" w:rsidRDefault="00665F2C" w:rsidP="00F37536"/>
    <w:p w14:paraId="3184F379" w14:textId="77777777" w:rsidR="00665F2C" w:rsidRDefault="00665F2C" w:rsidP="00F37536"/>
    <w:p w14:paraId="547D3768" w14:textId="77777777" w:rsidR="00665F2C" w:rsidRDefault="00665F2C" w:rsidP="00F37536"/>
    <w:p w14:paraId="62C37170" w14:textId="77777777" w:rsidR="00665F2C" w:rsidRDefault="00665F2C" w:rsidP="00F37536"/>
    <w:p w14:paraId="7EE3BBA9" w14:textId="77777777" w:rsidR="00665F2C" w:rsidRDefault="00665F2C" w:rsidP="00F37536"/>
    <w:p w14:paraId="01A34AC5" w14:textId="77777777" w:rsidR="00665F2C" w:rsidRDefault="00665F2C" w:rsidP="00F37536"/>
    <w:p w14:paraId="70780B28" w14:textId="77777777" w:rsidR="00665F2C" w:rsidRDefault="00665F2C" w:rsidP="00F37536"/>
    <w:p w14:paraId="4850E216" w14:textId="77777777" w:rsidR="00665F2C" w:rsidRDefault="00665F2C" w:rsidP="00F37536"/>
    <w:p w14:paraId="61FE423A" w14:textId="77777777" w:rsidR="00665F2C" w:rsidRDefault="00665F2C" w:rsidP="00F37536"/>
    <w:p w14:paraId="723F9BE9" w14:textId="77777777" w:rsidR="00665F2C" w:rsidRDefault="00665F2C" w:rsidP="00F37536"/>
    <w:p w14:paraId="79FEF90C" w14:textId="239EDBCD" w:rsidR="00F37536" w:rsidRDefault="00F37536" w:rsidP="00F37536">
      <w:r>
        <w:rPr>
          <w:noProof/>
        </w:rPr>
        <w:drawing>
          <wp:anchor distT="0" distB="0" distL="114300" distR="114300" simplePos="0" relativeHeight="251660800" behindDoc="1" locked="0" layoutInCell="1" allowOverlap="1" wp14:anchorId="0A963F10" wp14:editId="40FE05CE">
            <wp:simplePos x="0" y="0"/>
            <wp:positionH relativeFrom="column">
              <wp:posOffset>1349375</wp:posOffset>
            </wp:positionH>
            <wp:positionV relativeFrom="paragraph">
              <wp:posOffset>91440</wp:posOffset>
            </wp:positionV>
            <wp:extent cx="3834130" cy="2875915"/>
            <wp:effectExtent l="0" t="3493" r="0" b="0"/>
            <wp:wrapNone/>
            <wp:docPr id="2" name="Picture 2" descr="lin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linea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5400000">
                      <a:off x="0" y="0"/>
                      <a:ext cx="3834130" cy="2875915"/>
                    </a:xfrm>
                    <a:prstGeom prst="rect">
                      <a:avLst/>
                    </a:prstGeom>
                    <a:noFill/>
                  </pic:spPr>
                </pic:pic>
              </a:graphicData>
            </a:graphic>
            <wp14:sizeRelH relativeFrom="page">
              <wp14:pctWidth>0</wp14:pctWidth>
            </wp14:sizeRelH>
            <wp14:sizeRelV relativeFrom="page">
              <wp14:pctHeight>0</wp14:pctHeight>
            </wp14:sizeRelV>
          </wp:anchor>
        </w:drawing>
      </w:r>
      <w:r w:rsidR="00E30FC9">
        <w:t>22</w:t>
      </w:r>
      <w:r w:rsidRPr="005118B1">
        <w:t>.</w:t>
      </w:r>
      <w:r>
        <w:rPr>
          <w:b/>
        </w:rPr>
        <w:t xml:space="preserve"> </w:t>
      </w:r>
      <w:r w:rsidRPr="004E44B4">
        <w:rPr>
          <w:b/>
        </w:rPr>
        <w:t>Create linear arrays</w:t>
      </w:r>
      <w:r>
        <w:t>.</w:t>
      </w:r>
    </w:p>
    <w:p w14:paraId="45A54250" w14:textId="77777777" w:rsidR="00F37536" w:rsidRDefault="00F37536" w:rsidP="00F37536"/>
    <w:p w14:paraId="6FEDC1C3" w14:textId="77777777" w:rsidR="00F37536" w:rsidRDefault="00F37536" w:rsidP="00F37536"/>
    <w:p w14:paraId="0F2F59B8" w14:textId="77777777" w:rsidR="00F37536" w:rsidRDefault="00F37536" w:rsidP="00F37536"/>
    <w:p w14:paraId="26918F55" w14:textId="77777777" w:rsidR="00F37536" w:rsidRDefault="00F37536" w:rsidP="00F37536"/>
    <w:p w14:paraId="39347F27" w14:textId="77777777" w:rsidR="00F37536" w:rsidRDefault="00F37536" w:rsidP="00F37536"/>
    <w:p w14:paraId="2DFEDBC1" w14:textId="77777777" w:rsidR="00F37536" w:rsidRDefault="00F37536" w:rsidP="00F37536"/>
    <w:p w14:paraId="254133C3" w14:textId="77777777" w:rsidR="00F37536" w:rsidRDefault="00F37536" w:rsidP="00F37536"/>
    <w:p w14:paraId="516B7F9A" w14:textId="77777777" w:rsidR="00F37536" w:rsidRDefault="00F37536" w:rsidP="00F37536"/>
    <w:p w14:paraId="240B26E4" w14:textId="77777777" w:rsidR="00F37536" w:rsidRDefault="00F37536" w:rsidP="00F37536"/>
    <w:p w14:paraId="5ADFBA8A" w14:textId="77777777" w:rsidR="00F37536" w:rsidRDefault="00F37536" w:rsidP="00F37536"/>
    <w:p w14:paraId="5404256F" w14:textId="77777777" w:rsidR="00F37536" w:rsidRDefault="00F37536" w:rsidP="00F37536"/>
    <w:p w14:paraId="3E1D0358" w14:textId="77777777" w:rsidR="00F37536" w:rsidRDefault="00F37536" w:rsidP="00F37536">
      <w:pPr>
        <w:ind w:left="360"/>
      </w:pPr>
    </w:p>
    <w:p w14:paraId="7A160FA5" w14:textId="77777777" w:rsidR="00F37536" w:rsidRDefault="00F37536" w:rsidP="00F37536">
      <w:pPr>
        <w:ind w:left="360"/>
      </w:pPr>
    </w:p>
    <w:p w14:paraId="3B63347D" w14:textId="77777777" w:rsidR="00F37536" w:rsidRDefault="00F37536" w:rsidP="00F37536">
      <w:pPr>
        <w:ind w:left="360"/>
      </w:pPr>
    </w:p>
    <w:p w14:paraId="0D4D289E" w14:textId="77777777" w:rsidR="00665F2C" w:rsidRDefault="00665F2C" w:rsidP="00F37536"/>
    <w:p w14:paraId="641BE952" w14:textId="77777777" w:rsidR="00665F2C" w:rsidRDefault="00665F2C" w:rsidP="00F37536"/>
    <w:p w14:paraId="1DD2EA46" w14:textId="77777777" w:rsidR="00665F2C" w:rsidRDefault="00665F2C" w:rsidP="00F37536"/>
    <w:p w14:paraId="3F724018" w14:textId="77777777" w:rsidR="00665F2C" w:rsidRDefault="00665F2C" w:rsidP="00F37536"/>
    <w:p w14:paraId="6210CFCB" w14:textId="62B7BB45" w:rsidR="00966851" w:rsidRDefault="00665F2C" w:rsidP="00F37536">
      <w:r>
        <w:t xml:space="preserve">Linear array: </w:t>
      </w:r>
      <w:r w:rsidR="00F37536">
        <w:t>A vocabulary word may have synonyms, but what is the intensity of those synonyms?  Big, huge, gigantic, enormous, humongous – all of these words mean big, but they have different intensities and create different images in one’s mind.</w:t>
      </w:r>
    </w:p>
    <w:p w14:paraId="6C318421" w14:textId="77777777" w:rsidR="00F37536" w:rsidRDefault="00F37536" w:rsidP="00F37536"/>
    <w:p w14:paraId="74436DF9" w14:textId="10C927E0" w:rsidR="00455167" w:rsidRDefault="00455167" w:rsidP="006F0C61">
      <w:r>
        <w:t>2</w:t>
      </w:r>
      <w:r w:rsidR="00E30FC9">
        <w:t>3</w:t>
      </w:r>
      <w:r>
        <w:t>. Have a structure in place for short answers</w:t>
      </w:r>
      <w:r w:rsidR="00966851">
        <w:t>/writing paragraphs</w:t>
      </w:r>
      <w:r>
        <w:t>.  Here is an example in both English and Spanish.</w:t>
      </w:r>
    </w:p>
    <w:p w14:paraId="552487D5" w14:textId="77777777" w:rsidR="00455167" w:rsidRDefault="00361653" w:rsidP="006F0C61">
      <w:r>
        <w:rPr>
          <w:noProof/>
        </w:rPr>
        <w:drawing>
          <wp:inline distT="0" distB="0" distL="0" distR="0" wp14:anchorId="46348467" wp14:editId="5505A770">
            <wp:extent cx="2231633" cy="2971800"/>
            <wp:effectExtent l="0" t="0" r="3810" b="0"/>
            <wp:docPr id="23" name="Picture 23" descr="IMG_4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43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31836" cy="2972071"/>
                    </a:xfrm>
                    <a:prstGeom prst="rect">
                      <a:avLst/>
                    </a:prstGeom>
                    <a:noFill/>
                    <a:ln>
                      <a:noFill/>
                    </a:ln>
                  </pic:spPr>
                </pic:pic>
              </a:graphicData>
            </a:graphic>
          </wp:inline>
        </w:drawing>
      </w:r>
    </w:p>
    <w:p w14:paraId="757BCE57" w14:textId="77777777" w:rsidR="00455167" w:rsidRDefault="00455167" w:rsidP="006F0C61"/>
    <w:p w14:paraId="07764AF9" w14:textId="2175B3E1" w:rsidR="00FA04FA" w:rsidRPr="00303BEC" w:rsidRDefault="00FA04FA" w:rsidP="00FA04FA">
      <w:r>
        <w:t>2</w:t>
      </w:r>
      <w:r w:rsidR="00E30FC9">
        <w:t>4</w:t>
      </w:r>
      <w:r>
        <w:t xml:space="preserve">. Especially in lower grades, focus on blends, </w:t>
      </w:r>
      <w:r w:rsidRPr="003B070C">
        <w:rPr>
          <w:b/>
        </w:rPr>
        <w:t>digraphs</w:t>
      </w:r>
      <w:r>
        <w:t xml:space="preserve">, and </w:t>
      </w:r>
      <w:r w:rsidRPr="003B070C">
        <w:rPr>
          <w:b/>
        </w:rPr>
        <w:t>vowel</w:t>
      </w:r>
      <w:r>
        <w:t xml:space="preserve"> </w:t>
      </w:r>
      <w:r w:rsidRPr="003B070C">
        <w:rPr>
          <w:b/>
        </w:rPr>
        <w:t>sounds</w:t>
      </w:r>
      <w:r>
        <w:t>.  Certain digraphs such as th, sh, and ch may be difficult for ELLs.  The vowel sounds in English may be different from the vowel sounds in their L1.  Help ELLs find the correct shape/placement of their mouth and tongue to form these sounds.</w:t>
      </w:r>
    </w:p>
    <w:p w14:paraId="07D5B78F" w14:textId="77777777" w:rsidR="00FA04FA" w:rsidRDefault="00FA04FA" w:rsidP="006F0C61"/>
    <w:p w14:paraId="3B9CE7CB" w14:textId="18390493" w:rsidR="00FA04FA" w:rsidRDefault="00FA04FA" w:rsidP="00FA04FA">
      <w:r>
        <w:t>2</w:t>
      </w:r>
      <w:r w:rsidR="00E30FC9">
        <w:t>5</w:t>
      </w:r>
      <w:r>
        <w:t xml:space="preserve">. If you have newcomers in your class, and I have provided you with a headset, </w:t>
      </w:r>
      <w:r w:rsidRPr="00303BEC">
        <w:rPr>
          <w:i/>
        </w:rPr>
        <w:t>please</w:t>
      </w:r>
      <w:r>
        <w:t xml:space="preserve"> allow those scholars to use </w:t>
      </w:r>
      <w:r w:rsidRPr="00303BEC">
        <w:rPr>
          <w:b/>
        </w:rPr>
        <w:t>Rosetta Stone</w:t>
      </w:r>
      <w:r>
        <w:t xml:space="preserve"> at least once a day for about 20 minutes.  I have provided you with instructions, but if you need additional help, please don’t hesitate to ask!  The website is: enyese.rosettastoneclassroom.com</w:t>
      </w:r>
    </w:p>
    <w:p w14:paraId="2CEF8E7D" w14:textId="7D3A2B52" w:rsidR="00FA04FA" w:rsidRDefault="00FA04FA" w:rsidP="006F0C61"/>
    <w:p w14:paraId="69CE7126" w14:textId="77777777" w:rsidR="00966851" w:rsidRDefault="00966851" w:rsidP="00035B99">
      <w:pPr>
        <w:rPr>
          <w:rFonts w:ascii="Times New Roman" w:hAnsi="Times New Roman"/>
          <w:sz w:val="20"/>
          <w:szCs w:val="20"/>
        </w:rPr>
      </w:pPr>
    </w:p>
    <w:p w14:paraId="11970879" w14:textId="6D6287B6" w:rsidR="00C958E0" w:rsidRDefault="005406F9" w:rsidP="00E30FC9">
      <w:pPr>
        <w:rPr>
          <w:rFonts w:ascii="Verdana" w:hAnsi="Verdana" w:cs="Verdana"/>
          <w:sz w:val="26"/>
          <w:szCs w:val="26"/>
        </w:rPr>
      </w:pPr>
      <w:r>
        <w:rPr>
          <w:rFonts w:ascii="Verdana" w:hAnsi="Verdana" w:cs="Verdana"/>
          <w:sz w:val="26"/>
          <w:szCs w:val="26"/>
        </w:rPr>
        <w:t>2</w:t>
      </w:r>
      <w:r w:rsidR="00B26FE6">
        <w:rPr>
          <w:rFonts w:ascii="Verdana" w:hAnsi="Verdana" w:cs="Verdana"/>
          <w:sz w:val="26"/>
          <w:szCs w:val="26"/>
        </w:rPr>
        <w:t>6</w:t>
      </w:r>
      <w:r>
        <w:rPr>
          <w:rFonts w:ascii="Verdana" w:hAnsi="Verdana" w:cs="Verdana"/>
          <w:sz w:val="26"/>
          <w:szCs w:val="26"/>
        </w:rPr>
        <w:t xml:space="preserve">. </w:t>
      </w:r>
      <w:r w:rsidRPr="00F618D6">
        <w:rPr>
          <w:rFonts w:ascii="Verdana" w:hAnsi="Verdana" w:cs="Verdana"/>
          <w:b/>
          <w:sz w:val="26"/>
          <w:szCs w:val="26"/>
          <w:u w:val="single"/>
        </w:rPr>
        <w:t>Sentence starters/Sentence frames</w:t>
      </w:r>
      <w:r w:rsidR="00C958E0">
        <w:rPr>
          <w:rFonts w:ascii="Verdana" w:hAnsi="Verdana" w:cs="Verdana"/>
          <w:sz w:val="26"/>
          <w:szCs w:val="26"/>
        </w:rPr>
        <w:t xml:space="preserve">: These are helpful for giving ELLs a tangible way of starting a conversation or answering a question.  They may be differentiated for their English level.  </w:t>
      </w:r>
    </w:p>
    <w:p w14:paraId="5496B886" w14:textId="77777777" w:rsidR="00C958E0" w:rsidRDefault="00C958E0" w:rsidP="00E30FC9">
      <w:pPr>
        <w:rPr>
          <w:rFonts w:ascii="Verdana" w:hAnsi="Verdana" w:cs="Verdana"/>
          <w:sz w:val="26"/>
          <w:szCs w:val="26"/>
        </w:rPr>
      </w:pPr>
    </w:p>
    <w:p w14:paraId="0EBE66EC" w14:textId="5598FFF2" w:rsidR="00C958E0" w:rsidRDefault="00C958E0" w:rsidP="00E30FC9">
      <w:pPr>
        <w:rPr>
          <w:rFonts w:ascii="Verdana" w:hAnsi="Verdana" w:cs="Verdana"/>
          <w:sz w:val="26"/>
          <w:szCs w:val="26"/>
        </w:rPr>
      </w:pPr>
      <w:r>
        <w:rPr>
          <w:rFonts w:ascii="Verdana" w:hAnsi="Verdana" w:cs="Verdana"/>
          <w:sz w:val="26"/>
          <w:szCs w:val="26"/>
        </w:rPr>
        <w:t>For example:</w:t>
      </w:r>
    </w:p>
    <w:p w14:paraId="5BE8D748" w14:textId="77777777" w:rsidR="00C958E0" w:rsidRDefault="00C958E0" w:rsidP="00E30FC9">
      <w:pPr>
        <w:rPr>
          <w:rFonts w:ascii="Verdana" w:hAnsi="Verdana" w:cs="Verdana"/>
          <w:sz w:val="26"/>
          <w:szCs w:val="26"/>
        </w:rPr>
      </w:pPr>
    </w:p>
    <w:p w14:paraId="0E97C392" w14:textId="6A80F16E" w:rsidR="00C958E0" w:rsidRDefault="00C958E0" w:rsidP="00E30FC9">
      <w:pPr>
        <w:rPr>
          <w:rFonts w:ascii="Verdana" w:hAnsi="Verdana" w:cs="Verdana"/>
          <w:sz w:val="26"/>
          <w:szCs w:val="26"/>
        </w:rPr>
      </w:pPr>
      <w:r w:rsidRPr="00C958E0">
        <w:rPr>
          <w:rFonts w:ascii="Verdana" w:hAnsi="Verdana" w:cs="Verdana"/>
          <w:sz w:val="26"/>
          <w:szCs w:val="26"/>
          <w:u w:val="single"/>
        </w:rPr>
        <w:t>Beginn</w:t>
      </w:r>
      <w:r>
        <w:rPr>
          <w:rFonts w:ascii="Verdana" w:hAnsi="Verdana" w:cs="Verdana"/>
          <w:sz w:val="26"/>
          <w:szCs w:val="26"/>
          <w:u w:val="single"/>
        </w:rPr>
        <w:t>ing (Entering)</w:t>
      </w:r>
      <w:r>
        <w:rPr>
          <w:rFonts w:ascii="Verdana" w:hAnsi="Verdana" w:cs="Verdana"/>
          <w:sz w:val="26"/>
          <w:szCs w:val="26"/>
        </w:rPr>
        <w:t>: I like to eat ___________.</w:t>
      </w:r>
    </w:p>
    <w:p w14:paraId="1504016C" w14:textId="70F7747E" w:rsidR="00C958E0" w:rsidRDefault="00C958E0" w:rsidP="00E30FC9">
      <w:pPr>
        <w:rPr>
          <w:rFonts w:ascii="Verdana" w:hAnsi="Verdana" w:cs="Verdana"/>
          <w:sz w:val="26"/>
          <w:szCs w:val="26"/>
        </w:rPr>
      </w:pPr>
      <w:r w:rsidRPr="00C958E0">
        <w:rPr>
          <w:rFonts w:ascii="Verdana" w:hAnsi="Verdana" w:cs="Verdana"/>
          <w:sz w:val="26"/>
          <w:szCs w:val="26"/>
          <w:u w:val="single"/>
        </w:rPr>
        <w:t>Intermediate</w:t>
      </w:r>
      <w:r>
        <w:rPr>
          <w:rFonts w:ascii="Verdana" w:hAnsi="Verdana" w:cs="Verdana"/>
          <w:sz w:val="26"/>
          <w:szCs w:val="26"/>
          <w:u w:val="single"/>
        </w:rPr>
        <w:t xml:space="preserve"> (Emerging/Transitioning)</w:t>
      </w:r>
      <w:r>
        <w:rPr>
          <w:rFonts w:ascii="Verdana" w:hAnsi="Verdana" w:cs="Verdana"/>
          <w:sz w:val="26"/>
          <w:szCs w:val="26"/>
        </w:rPr>
        <w:t>: I like ____________, but I don’t like ___________.</w:t>
      </w:r>
    </w:p>
    <w:p w14:paraId="659E58D4" w14:textId="200F9A16" w:rsidR="005406F9" w:rsidRDefault="00C958E0" w:rsidP="00E30FC9">
      <w:pPr>
        <w:rPr>
          <w:rFonts w:ascii="Verdana" w:hAnsi="Verdana" w:cs="Verdana"/>
          <w:sz w:val="26"/>
          <w:szCs w:val="26"/>
        </w:rPr>
      </w:pPr>
      <w:r w:rsidRPr="00C958E0">
        <w:rPr>
          <w:rFonts w:ascii="Verdana" w:hAnsi="Verdana" w:cs="Verdana"/>
          <w:sz w:val="26"/>
          <w:szCs w:val="26"/>
          <w:u w:val="single"/>
        </w:rPr>
        <w:t>Advanced</w:t>
      </w:r>
      <w:r>
        <w:rPr>
          <w:rFonts w:ascii="Verdana" w:hAnsi="Verdana" w:cs="Verdana"/>
          <w:sz w:val="26"/>
          <w:szCs w:val="26"/>
          <w:u w:val="single"/>
        </w:rPr>
        <w:t xml:space="preserve"> (Expanding)</w:t>
      </w:r>
      <w:r>
        <w:rPr>
          <w:rFonts w:ascii="Verdana" w:hAnsi="Verdana" w:cs="Verdana"/>
          <w:sz w:val="26"/>
          <w:szCs w:val="26"/>
        </w:rPr>
        <w:t xml:space="preserve">: In my opinion, ___________ are better than _________, because ___________________________.   </w:t>
      </w:r>
    </w:p>
    <w:p w14:paraId="21A4C985" w14:textId="77777777" w:rsidR="00C958E0" w:rsidRDefault="00C958E0" w:rsidP="00E30FC9">
      <w:pPr>
        <w:rPr>
          <w:rFonts w:ascii="Verdana" w:hAnsi="Verdana" w:cs="Verdana"/>
          <w:sz w:val="26"/>
          <w:szCs w:val="26"/>
        </w:rPr>
      </w:pPr>
    </w:p>
    <w:p w14:paraId="49D3B0E8" w14:textId="5B7599A7" w:rsidR="00C958E0" w:rsidRDefault="00B26FE6" w:rsidP="00E30FC9">
      <w:pPr>
        <w:rPr>
          <w:rFonts w:ascii="Verdana" w:hAnsi="Verdana" w:cs="Verdana"/>
          <w:sz w:val="26"/>
          <w:szCs w:val="26"/>
        </w:rPr>
      </w:pPr>
      <w:r>
        <w:rPr>
          <w:rFonts w:ascii="Verdana" w:hAnsi="Verdana" w:cs="Verdana"/>
          <w:sz w:val="26"/>
          <w:szCs w:val="26"/>
        </w:rPr>
        <w:t>For another example, see the following page….</w:t>
      </w:r>
    </w:p>
    <w:p w14:paraId="7F7107BF" w14:textId="77777777" w:rsidR="00C958E0" w:rsidRDefault="00C958E0" w:rsidP="00E30FC9">
      <w:pPr>
        <w:rPr>
          <w:rFonts w:ascii="Verdana" w:hAnsi="Verdana" w:cs="Verdana"/>
          <w:sz w:val="26"/>
          <w:szCs w:val="26"/>
        </w:rPr>
      </w:pPr>
    </w:p>
    <w:p w14:paraId="2E4328A4" w14:textId="77777777" w:rsidR="00C958E0" w:rsidRDefault="00C958E0" w:rsidP="00E30FC9">
      <w:pPr>
        <w:rPr>
          <w:rFonts w:ascii="Verdana" w:hAnsi="Verdana" w:cs="Verdana"/>
          <w:sz w:val="26"/>
          <w:szCs w:val="26"/>
        </w:rPr>
      </w:pPr>
    </w:p>
    <w:p w14:paraId="617AF7F7" w14:textId="77777777" w:rsidR="00C958E0" w:rsidRDefault="00C958E0" w:rsidP="00E30FC9">
      <w:pPr>
        <w:rPr>
          <w:rFonts w:ascii="Verdana" w:hAnsi="Verdana" w:cs="Verdana"/>
          <w:sz w:val="26"/>
          <w:szCs w:val="26"/>
        </w:rPr>
      </w:pPr>
    </w:p>
    <w:p w14:paraId="45879725" w14:textId="77777777" w:rsidR="00C958E0" w:rsidRDefault="00C958E0" w:rsidP="00E30FC9">
      <w:pPr>
        <w:rPr>
          <w:rFonts w:ascii="Verdana" w:hAnsi="Verdana" w:cs="Verdana"/>
          <w:sz w:val="26"/>
          <w:szCs w:val="26"/>
        </w:rPr>
      </w:pPr>
    </w:p>
    <w:p w14:paraId="7DBE4D2A" w14:textId="77777777" w:rsidR="00C958E0" w:rsidRDefault="00C958E0" w:rsidP="00E30FC9">
      <w:pPr>
        <w:rPr>
          <w:rFonts w:ascii="Verdana" w:hAnsi="Verdana" w:cs="Verdana"/>
          <w:sz w:val="26"/>
          <w:szCs w:val="26"/>
        </w:rPr>
      </w:pPr>
    </w:p>
    <w:p w14:paraId="08A34596" w14:textId="77777777" w:rsidR="00C958E0" w:rsidRDefault="00C958E0" w:rsidP="00E30FC9">
      <w:pPr>
        <w:rPr>
          <w:rFonts w:ascii="Verdana" w:hAnsi="Verdana" w:cs="Verdana"/>
          <w:sz w:val="26"/>
          <w:szCs w:val="26"/>
        </w:rPr>
      </w:pPr>
    </w:p>
    <w:p w14:paraId="7AB152BF" w14:textId="77777777" w:rsidR="00C958E0" w:rsidRDefault="00C958E0" w:rsidP="00E30FC9">
      <w:pPr>
        <w:rPr>
          <w:rFonts w:ascii="Verdana" w:hAnsi="Verdana" w:cs="Verdana"/>
          <w:sz w:val="26"/>
          <w:szCs w:val="26"/>
        </w:rPr>
      </w:pPr>
    </w:p>
    <w:p w14:paraId="7FC05F9F" w14:textId="77777777" w:rsidR="00C958E0" w:rsidRDefault="00C958E0" w:rsidP="00E30FC9">
      <w:pPr>
        <w:rPr>
          <w:rFonts w:ascii="Verdana" w:hAnsi="Verdana" w:cs="Verdana"/>
          <w:sz w:val="26"/>
          <w:szCs w:val="26"/>
        </w:rPr>
      </w:pPr>
    </w:p>
    <w:p w14:paraId="122148E1" w14:textId="77777777" w:rsidR="00C958E0" w:rsidRDefault="00C958E0" w:rsidP="00E30FC9">
      <w:pPr>
        <w:rPr>
          <w:rFonts w:ascii="Verdana" w:hAnsi="Verdana" w:cs="Verdana"/>
          <w:sz w:val="26"/>
          <w:szCs w:val="26"/>
        </w:rPr>
      </w:pPr>
    </w:p>
    <w:p w14:paraId="21F5ABCB" w14:textId="77777777" w:rsidR="00C958E0" w:rsidRDefault="00C958E0" w:rsidP="00E30FC9">
      <w:pPr>
        <w:rPr>
          <w:rFonts w:ascii="Verdana" w:hAnsi="Verdana" w:cs="Verdana"/>
          <w:sz w:val="26"/>
          <w:szCs w:val="26"/>
        </w:rPr>
      </w:pPr>
    </w:p>
    <w:p w14:paraId="68CC4C3B" w14:textId="77777777" w:rsidR="00C958E0" w:rsidRDefault="00C958E0" w:rsidP="00E30FC9">
      <w:pPr>
        <w:rPr>
          <w:rFonts w:ascii="Verdana" w:hAnsi="Verdana" w:cs="Verdana"/>
          <w:sz w:val="26"/>
          <w:szCs w:val="26"/>
        </w:rPr>
      </w:pPr>
    </w:p>
    <w:p w14:paraId="00956A33" w14:textId="77777777" w:rsidR="00C958E0" w:rsidRDefault="00C958E0" w:rsidP="00E30FC9">
      <w:pPr>
        <w:rPr>
          <w:rFonts w:ascii="Verdana" w:hAnsi="Verdana" w:cs="Verdana"/>
          <w:sz w:val="26"/>
          <w:szCs w:val="26"/>
        </w:rPr>
      </w:pPr>
    </w:p>
    <w:p w14:paraId="7F17D62E" w14:textId="77777777" w:rsidR="00C958E0" w:rsidRDefault="00C958E0" w:rsidP="00E30FC9">
      <w:pPr>
        <w:rPr>
          <w:rFonts w:ascii="Verdana" w:hAnsi="Verdana" w:cs="Verdana"/>
          <w:sz w:val="26"/>
          <w:szCs w:val="26"/>
        </w:rPr>
      </w:pPr>
    </w:p>
    <w:p w14:paraId="508090A2" w14:textId="77777777" w:rsidR="00C958E0" w:rsidRDefault="00C958E0" w:rsidP="00E30FC9">
      <w:pPr>
        <w:rPr>
          <w:rFonts w:ascii="Verdana" w:hAnsi="Verdana" w:cs="Verdana"/>
          <w:sz w:val="26"/>
          <w:szCs w:val="26"/>
        </w:rPr>
      </w:pPr>
    </w:p>
    <w:p w14:paraId="6F3967D9" w14:textId="77777777" w:rsidR="00C958E0" w:rsidRDefault="00C958E0" w:rsidP="00E30FC9">
      <w:pPr>
        <w:rPr>
          <w:rFonts w:ascii="Verdana" w:hAnsi="Verdana" w:cs="Verdana"/>
          <w:sz w:val="26"/>
          <w:szCs w:val="26"/>
        </w:rPr>
      </w:pPr>
    </w:p>
    <w:p w14:paraId="0851D73D" w14:textId="77777777" w:rsidR="00C958E0" w:rsidRDefault="00C958E0" w:rsidP="00E30FC9">
      <w:pPr>
        <w:rPr>
          <w:rFonts w:ascii="Verdana" w:hAnsi="Verdana" w:cs="Verdana"/>
          <w:sz w:val="26"/>
          <w:szCs w:val="26"/>
        </w:rPr>
      </w:pPr>
    </w:p>
    <w:p w14:paraId="46BAE5C0" w14:textId="77777777" w:rsidR="00C958E0" w:rsidRDefault="00C958E0" w:rsidP="00E30FC9">
      <w:pPr>
        <w:rPr>
          <w:rFonts w:ascii="Verdana" w:hAnsi="Verdana" w:cs="Verdana"/>
          <w:sz w:val="26"/>
          <w:szCs w:val="26"/>
        </w:rPr>
      </w:pPr>
    </w:p>
    <w:p w14:paraId="1D11A932" w14:textId="77777777" w:rsidR="00665F2C" w:rsidRDefault="00665F2C" w:rsidP="00E30FC9">
      <w:pPr>
        <w:rPr>
          <w:rFonts w:ascii="Verdana" w:hAnsi="Verdana" w:cs="Verdana"/>
          <w:sz w:val="26"/>
          <w:szCs w:val="26"/>
        </w:rPr>
      </w:pPr>
    </w:p>
    <w:p w14:paraId="5C2D60F0" w14:textId="53ECBA3E" w:rsidR="00C958E0" w:rsidRDefault="00C958E0" w:rsidP="00E30FC9">
      <w:pPr>
        <w:rPr>
          <w:rFonts w:ascii="Verdana" w:hAnsi="Verdana" w:cs="Verdana"/>
          <w:sz w:val="26"/>
          <w:szCs w:val="26"/>
        </w:rPr>
      </w:pPr>
      <w:r>
        <w:rPr>
          <w:rFonts w:ascii="Verdana" w:hAnsi="Verdana" w:cs="Verdana"/>
          <w:sz w:val="26"/>
          <w:szCs w:val="26"/>
        </w:rPr>
        <w:t>Another example:</w:t>
      </w:r>
    </w:p>
    <w:p w14:paraId="593699F5" w14:textId="340E4C52" w:rsidR="00C958E0" w:rsidRDefault="00C958E0" w:rsidP="00E30FC9">
      <w:pPr>
        <w:rPr>
          <w:rFonts w:ascii="Verdana" w:hAnsi="Verdana" w:cs="Verdana"/>
          <w:sz w:val="26"/>
          <w:szCs w:val="26"/>
        </w:rPr>
      </w:pPr>
      <w:r>
        <w:rPr>
          <w:noProof/>
        </w:rPr>
        <w:drawing>
          <wp:inline distT="0" distB="0" distL="0" distR="0" wp14:anchorId="2392B7C3" wp14:editId="5AE43278">
            <wp:extent cx="5943600" cy="1417320"/>
            <wp:effectExtent l="0" t="0" r="0" b="5080"/>
            <wp:docPr id="11" name="Picture 11" descr="Macintosh HD:Users:teacher:Desktop:Screen Shot 2016-06-23 at 11.05.2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teacher:Desktop:Screen Shot 2016-06-23 at 11.05.26 AM.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1417320"/>
                    </a:xfrm>
                    <a:prstGeom prst="rect">
                      <a:avLst/>
                    </a:prstGeom>
                    <a:noFill/>
                    <a:ln>
                      <a:noFill/>
                    </a:ln>
                  </pic:spPr>
                </pic:pic>
              </a:graphicData>
            </a:graphic>
          </wp:inline>
        </w:drawing>
      </w:r>
    </w:p>
    <w:p w14:paraId="25B74BD9" w14:textId="77777777" w:rsidR="00C958E0" w:rsidRPr="00C958E0" w:rsidRDefault="00C958E0" w:rsidP="00C958E0">
      <w:pPr>
        <w:pStyle w:val="Title"/>
        <w:rPr>
          <w:b/>
          <w:bCs/>
          <w:sz w:val="36"/>
          <w:szCs w:val="36"/>
          <w:u w:val="single"/>
        </w:rPr>
      </w:pPr>
      <w:r w:rsidRPr="00C958E0">
        <w:rPr>
          <w:b/>
          <w:bCs/>
          <w:sz w:val="36"/>
          <w:szCs w:val="36"/>
          <w:u w:val="single"/>
        </w:rPr>
        <w:t>Compare and Contrast</w:t>
      </w:r>
    </w:p>
    <w:p w14:paraId="3E8C5E3C" w14:textId="77777777" w:rsidR="00C958E0" w:rsidRPr="00C958E0" w:rsidRDefault="00C958E0" w:rsidP="00C958E0">
      <w:pPr>
        <w:rPr>
          <w:sz w:val="36"/>
          <w:szCs w:val="3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99"/>
        <w:tblLook w:val="0000" w:firstRow="0" w:lastRow="0" w:firstColumn="0" w:lastColumn="0" w:noHBand="0" w:noVBand="0"/>
      </w:tblPr>
      <w:tblGrid>
        <w:gridCol w:w="4795"/>
        <w:gridCol w:w="4781"/>
      </w:tblGrid>
      <w:tr w:rsidR="00C958E0" w:rsidRPr="00C958E0" w14:paraId="0AD61A5E" w14:textId="77777777" w:rsidTr="00C958E0">
        <w:tc>
          <w:tcPr>
            <w:tcW w:w="7308" w:type="dxa"/>
            <w:shd w:val="clear" w:color="auto" w:fill="FFFF99"/>
          </w:tcPr>
          <w:p w14:paraId="2A07ED87" w14:textId="7B3096A2" w:rsidR="00C958E0" w:rsidRPr="00B26FE6" w:rsidRDefault="00C958E0" w:rsidP="00B26FE6">
            <w:pPr>
              <w:jc w:val="center"/>
              <w:rPr>
                <w:b/>
                <w:bCs/>
                <w:sz w:val="32"/>
                <w:szCs w:val="32"/>
              </w:rPr>
            </w:pPr>
            <w:r w:rsidRPr="00B26FE6">
              <w:rPr>
                <w:b/>
                <w:bCs/>
                <w:sz w:val="32"/>
                <w:szCs w:val="32"/>
              </w:rPr>
              <w:t xml:space="preserve">Compare = </w:t>
            </w:r>
            <w:r w:rsidR="00B26FE6" w:rsidRPr="00B26FE6">
              <w:rPr>
                <w:b/>
                <w:bCs/>
                <w:sz w:val="32"/>
                <w:szCs w:val="32"/>
              </w:rPr>
              <w:t>similar (the same)</w:t>
            </w:r>
          </w:p>
        </w:tc>
        <w:tc>
          <w:tcPr>
            <w:tcW w:w="7308" w:type="dxa"/>
            <w:shd w:val="clear" w:color="auto" w:fill="FFFF99"/>
          </w:tcPr>
          <w:p w14:paraId="0D3023B2" w14:textId="77777777" w:rsidR="00C958E0" w:rsidRPr="00B26FE6" w:rsidRDefault="00C958E0" w:rsidP="00C958E0">
            <w:pPr>
              <w:jc w:val="center"/>
              <w:rPr>
                <w:b/>
                <w:bCs/>
                <w:sz w:val="32"/>
                <w:szCs w:val="32"/>
              </w:rPr>
            </w:pPr>
            <w:r w:rsidRPr="00B26FE6">
              <w:rPr>
                <w:b/>
                <w:bCs/>
                <w:sz w:val="32"/>
                <w:szCs w:val="32"/>
              </w:rPr>
              <w:t>Contrast = different</w:t>
            </w:r>
          </w:p>
        </w:tc>
      </w:tr>
    </w:tbl>
    <w:p w14:paraId="52BE2C30" w14:textId="77777777" w:rsidR="00C958E0" w:rsidRPr="00C958E0" w:rsidRDefault="00C958E0" w:rsidP="00C958E0">
      <w:pPr>
        <w:rPr>
          <w:sz w:val="36"/>
          <w:szCs w:val="3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76"/>
      </w:tblGrid>
      <w:tr w:rsidR="00C958E0" w:rsidRPr="00C958E0" w14:paraId="40463B0D" w14:textId="77777777" w:rsidTr="00B26FE6">
        <w:tc>
          <w:tcPr>
            <w:tcW w:w="9576" w:type="dxa"/>
            <w:tcBorders>
              <w:bottom w:val="single" w:sz="4" w:space="0" w:color="auto"/>
            </w:tcBorders>
            <w:shd w:val="clear" w:color="auto" w:fill="FFCCFF"/>
          </w:tcPr>
          <w:p w14:paraId="26330E50" w14:textId="36EDDFCB" w:rsidR="00C958E0" w:rsidRPr="00C958E0" w:rsidRDefault="00C958E0" w:rsidP="00C958E0">
            <w:pPr>
              <w:rPr>
                <w:rFonts w:ascii="Comic Sans MS" w:hAnsi="Comic Sans MS"/>
                <w:sz w:val="36"/>
                <w:szCs w:val="36"/>
              </w:rPr>
            </w:pPr>
            <w:r w:rsidRPr="00C958E0">
              <w:rPr>
                <w:rFonts w:ascii="Comic Sans MS" w:hAnsi="Comic Sans MS"/>
                <w:sz w:val="36"/>
                <w:szCs w:val="36"/>
              </w:rPr>
              <w:t>1</w:t>
            </w:r>
            <w:r w:rsidRPr="00C958E0">
              <w:rPr>
                <w:rFonts w:ascii="Comic Sans MS" w:hAnsi="Comic Sans MS"/>
                <w:color w:val="FFCCFF"/>
                <w:sz w:val="36"/>
                <w:szCs w:val="36"/>
              </w:rPr>
              <w:t>….</w:t>
            </w:r>
            <w:r w:rsidRPr="00C958E0">
              <w:rPr>
                <w:rFonts w:ascii="Comic Sans MS" w:hAnsi="Comic Sans MS"/>
                <w:sz w:val="36"/>
                <w:szCs w:val="36"/>
              </w:rPr>
              <w:t>______ and ________ are _________</w:t>
            </w:r>
            <w:r w:rsidR="00B26FE6">
              <w:rPr>
                <w:rFonts w:ascii="Comic Sans MS" w:hAnsi="Comic Sans MS"/>
                <w:sz w:val="36"/>
                <w:szCs w:val="36"/>
              </w:rPr>
              <w:t>_____</w:t>
            </w:r>
            <w:r w:rsidRPr="00C958E0">
              <w:rPr>
                <w:rFonts w:ascii="Comic Sans MS" w:hAnsi="Comic Sans MS"/>
                <w:sz w:val="36"/>
                <w:szCs w:val="36"/>
              </w:rPr>
              <w:t>__.</w:t>
            </w:r>
          </w:p>
          <w:p w14:paraId="0FB8D168" w14:textId="77777777" w:rsidR="00C958E0" w:rsidRPr="00C958E0" w:rsidRDefault="00C958E0" w:rsidP="00C958E0">
            <w:pPr>
              <w:ind w:left="360"/>
              <w:rPr>
                <w:rFonts w:ascii="Comic Sans MS" w:hAnsi="Comic Sans MS"/>
                <w:sz w:val="36"/>
                <w:szCs w:val="36"/>
              </w:rPr>
            </w:pPr>
          </w:p>
        </w:tc>
      </w:tr>
      <w:tr w:rsidR="00C958E0" w:rsidRPr="00C958E0" w14:paraId="1569E7DF" w14:textId="77777777" w:rsidTr="00B26FE6">
        <w:tc>
          <w:tcPr>
            <w:tcW w:w="9576" w:type="dxa"/>
            <w:tcBorders>
              <w:bottom w:val="single" w:sz="4" w:space="0" w:color="auto"/>
            </w:tcBorders>
            <w:shd w:val="clear" w:color="auto" w:fill="CCFFFF"/>
          </w:tcPr>
          <w:p w14:paraId="61544B5F" w14:textId="0C19922B" w:rsidR="00C958E0" w:rsidRPr="00C958E0" w:rsidRDefault="00C958E0" w:rsidP="00C958E0">
            <w:pPr>
              <w:rPr>
                <w:rFonts w:ascii="Comic Sans MS" w:hAnsi="Comic Sans MS"/>
                <w:sz w:val="36"/>
                <w:szCs w:val="36"/>
              </w:rPr>
            </w:pPr>
            <w:r w:rsidRPr="00C958E0">
              <w:rPr>
                <w:rFonts w:ascii="Comic Sans MS" w:hAnsi="Comic Sans MS"/>
                <w:sz w:val="36"/>
                <w:szCs w:val="36"/>
              </w:rPr>
              <w:t>2</w:t>
            </w:r>
            <w:r w:rsidRPr="00C958E0">
              <w:rPr>
                <w:rFonts w:ascii="Comic Sans MS" w:hAnsi="Comic Sans MS"/>
                <w:color w:val="CCFFFF"/>
                <w:sz w:val="36"/>
                <w:szCs w:val="36"/>
              </w:rPr>
              <w:t xml:space="preserve">… </w:t>
            </w:r>
            <w:r w:rsidRPr="00C958E0">
              <w:rPr>
                <w:rFonts w:ascii="Comic Sans MS" w:hAnsi="Comic Sans MS"/>
                <w:sz w:val="36"/>
                <w:szCs w:val="36"/>
              </w:rPr>
              <w:t>Both _____ and _____ have _____________.</w:t>
            </w:r>
          </w:p>
          <w:p w14:paraId="79DC59B2" w14:textId="77777777" w:rsidR="00C958E0" w:rsidRPr="00C958E0" w:rsidRDefault="00C958E0" w:rsidP="00C958E0">
            <w:pPr>
              <w:rPr>
                <w:rFonts w:ascii="Comic Sans MS" w:hAnsi="Comic Sans MS"/>
                <w:sz w:val="36"/>
                <w:szCs w:val="36"/>
              </w:rPr>
            </w:pPr>
          </w:p>
        </w:tc>
      </w:tr>
      <w:tr w:rsidR="00C958E0" w:rsidRPr="00C958E0" w14:paraId="0C3DFE94" w14:textId="77777777" w:rsidTr="00B26FE6">
        <w:tc>
          <w:tcPr>
            <w:tcW w:w="9576" w:type="dxa"/>
            <w:tcBorders>
              <w:bottom w:val="single" w:sz="4" w:space="0" w:color="auto"/>
            </w:tcBorders>
            <w:shd w:val="clear" w:color="auto" w:fill="FFCCFF"/>
          </w:tcPr>
          <w:p w14:paraId="1AF10033" w14:textId="0A49E364" w:rsidR="00C958E0" w:rsidRPr="00C958E0" w:rsidRDefault="00C958E0" w:rsidP="00C958E0">
            <w:pPr>
              <w:rPr>
                <w:rFonts w:ascii="Comic Sans MS" w:hAnsi="Comic Sans MS"/>
                <w:sz w:val="36"/>
                <w:szCs w:val="36"/>
              </w:rPr>
            </w:pPr>
            <w:r w:rsidRPr="00C958E0">
              <w:rPr>
                <w:rFonts w:ascii="Comic Sans MS" w:hAnsi="Comic Sans MS"/>
                <w:sz w:val="36"/>
                <w:szCs w:val="36"/>
              </w:rPr>
              <w:t>3</w:t>
            </w:r>
            <w:r w:rsidRPr="00C958E0">
              <w:rPr>
                <w:rFonts w:ascii="Comic Sans MS" w:hAnsi="Comic Sans MS"/>
                <w:color w:val="FFCCFF"/>
                <w:sz w:val="36"/>
                <w:szCs w:val="36"/>
              </w:rPr>
              <w:t>….</w:t>
            </w:r>
            <w:r w:rsidRPr="00C958E0">
              <w:rPr>
                <w:rFonts w:ascii="Comic Sans MS" w:hAnsi="Comic Sans MS"/>
                <w:sz w:val="36"/>
                <w:szCs w:val="36"/>
              </w:rPr>
              <w:t>__and __ are both similar because they both ____.</w:t>
            </w:r>
          </w:p>
          <w:p w14:paraId="2AA1621F" w14:textId="77777777" w:rsidR="00C958E0" w:rsidRPr="00C958E0" w:rsidRDefault="00C958E0" w:rsidP="00C958E0">
            <w:pPr>
              <w:rPr>
                <w:rFonts w:ascii="Comic Sans MS" w:hAnsi="Comic Sans MS"/>
                <w:sz w:val="36"/>
                <w:szCs w:val="36"/>
              </w:rPr>
            </w:pPr>
          </w:p>
        </w:tc>
      </w:tr>
      <w:tr w:rsidR="00C958E0" w:rsidRPr="00C958E0" w14:paraId="10F6724E" w14:textId="77777777" w:rsidTr="00B26FE6">
        <w:tc>
          <w:tcPr>
            <w:tcW w:w="9576" w:type="dxa"/>
            <w:shd w:val="clear" w:color="auto" w:fill="CCFFFF"/>
          </w:tcPr>
          <w:p w14:paraId="415C39E6" w14:textId="77777777" w:rsidR="00C958E0" w:rsidRPr="00C958E0" w:rsidRDefault="00C958E0" w:rsidP="00C958E0">
            <w:pPr>
              <w:rPr>
                <w:rFonts w:ascii="Comic Sans MS" w:hAnsi="Comic Sans MS"/>
                <w:sz w:val="36"/>
                <w:szCs w:val="36"/>
                <w:shd w:val="clear" w:color="auto" w:fill="CCFFFF"/>
              </w:rPr>
            </w:pPr>
            <w:r w:rsidRPr="00C958E0">
              <w:rPr>
                <w:rFonts w:ascii="Comic Sans MS" w:hAnsi="Comic Sans MS"/>
                <w:sz w:val="36"/>
                <w:szCs w:val="36"/>
              </w:rPr>
              <w:t>4</w:t>
            </w:r>
            <w:r w:rsidRPr="00C958E0">
              <w:rPr>
                <w:rFonts w:ascii="Comic Sans MS" w:hAnsi="Comic Sans MS"/>
                <w:color w:val="CCFFFF"/>
                <w:sz w:val="36"/>
                <w:szCs w:val="36"/>
              </w:rPr>
              <w:t>….</w:t>
            </w:r>
            <w:r w:rsidRPr="00C958E0">
              <w:rPr>
                <w:rFonts w:ascii="Comic Sans MS" w:hAnsi="Comic Sans MS"/>
                <w:sz w:val="36"/>
                <w:szCs w:val="36"/>
              </w:rPr>
              <w:t xml:space="preserve">There are </w:t>
            </w:r>
            <w:r w:rsidRPr="00C958E0">
              <w:rPr>
                <w:rFonts w:ascii="Comic Sans MS" w:hAnsi="Comic Sans MS"/>
                <w:sz w:val="36"/>
                <w:szCs w:val="36"/>
                <w:shd w:val="clear" w:color="auto" w:fill="CCFFFF"/>
              </w:rPr>
              <w:t>several major differences between ___ and ___.</w:t>
            </w:r>
          </w:p>
          <w:p w14:paraId="0A2606FF" w14:textId="19324ECE" w:rsidR="00C958E0" w:rsidRPr="00C958E0" w:rsidRDefault="00C958E0" w:rsidP="00C958E0">
            <w:pPr>
              <w:rPr>
                <w:rFonts w:ascii="Comic Sans MS" w:hAnsi="Comic Sans MS"/>
                <w:sz w:val="36"/>
                <w:szCs w:val="36"/>
              </w:rPr>
            </w:pPr>
            <w:r w:rsidRPr="00C958E0">
              <w:rPr>
                <w:rFonts w:ascii="Comic Sans MS" w:hAnsi="Comic Sans MS"/>
                <w:sz w:val="36"/>
                <w:szCs w:val="36"/>
                <w:shd w:val="clear" w:color="auto" w:fill="CCFFFF"/>
              </w:rPr>
              <w:t xml:space="preserve">      The most notable</w:t>
            </w:r>
            <w:r w:rsidRPr="00C958E0">
              <w:rPr>
                <w:rFonts w:ascii="Comic Sans MS" w:hAnsi="Comic Sans MS"/>
                <w:sz w:val="36"/>
                <w:szCs w:val="36"/>
              </w:rPr>
              <w:t xml:space="preserve"> is ____________</w:t>
            </w:r>
            <w:r w:rsidR="00B26FE6">
              <w:rPr>
                <w:rFonts w:ascii="Comic Sans MS" w:hAnsi="Comic Sans MS"/>
                <w:sz w:val="36"/>
                <w:szCs w:val="36"/>
              </w:rPr>
              <w:t>, because ______________________________________</w:t>
            </w:r>
            <w:r w:rsidRPr="00C958E0">
              <w:rPr>
                <w:rFonts w:ascii="Comic Sans MS" w:hAnsi="Comic Sans MS"/>
                <w:sz w:val="36"/>
                <w:szCs w:val="36"/>
              </w:rPr>
              <w:t>.</w:t>
            </w:r>
          </w:p>
          <w:p w14:paraId="6FE72153" w14:textId="77777777" w:rsidR="00C958E0" w:rsidRPr="00C958E0" w:rsidRDefault="00C958E0" w:rsidP="00C958E0">
            <w:pPr>
              <w:rPr>
                <w:rFonts w:ascii="Comic Sans MS" w:hAnsi="Comic Sans MS"/>
                <w:sz w:val="36"/>
                <w:szCs w:val="36"/>
              </w:rPr>
            </w:pPr>
          </w:p>
        </w:tc>
      </w:tr>
    </w:tbl>
    <w:p w14:paraId="598BC545" w14:textId="77777777" w:rsidR="00C958E0" w:rsidRDefault="00C958E0" w:rsidP="00C958E0">
      <w:pPr>
        <w:rPr>
          <w:sz w:val="52"/>
        </w:rPr>
      </w:pPr>
    </w:p>
    <w:p w14:paraId="06C2A10C" w14:textId="39F98273" w:rsidR="005406F9" w:rsidRDefault="005406F9" w:rsidP="00E30FC9"/>
    <w:p w14:paraId="3A05FECA" w14:textId="77777777" w:rsidR="00B26FE6" w:rsidRDefault="00B26FE6" w:rsidP="00E30FC9"/>
    <w:p w14:paraId="130C6FF1" w14:textId="77777777" w:rsidR="00B26FE6" w:rsidRDefault="00B26FE6" w:rsidP="00E30FC9"/>
    <w:p w14:paraId="5F2F1AE2" w14:textId="77777777" w:rsidR="00B26FE6" w:rsidRDefault="00B26FE6" w:rsidP="00E30FC9"/>
    <w:p w14:paraId="2D2741FE" w14:textId="77777777" w:rsidR="00B26FE6" w:rsidRDefault="00B26FE6" w:rsidP="00E30FC9"/>
    <w:p w14:paraId="561B8AB5" w14:textId="77777777" w:rsidR="00B26FE6" w:rsidRDefault="00B26FE6" w:rsidP="00E30FC9"/>
    <w:p w14:paraId="79A52EFF" w14:textId="77777777" w:rsidR="00B26FE6" w:rsidRDefault="00B26FE6" w:rsidP="00E30FC9"/>
    <w:p w14:paraId="5108E665" w14:textId="1D2C55BB" w:rsidR="00B26FE6" w:rsidRPr="00F618D6" w:rsidRDefault="00B26FE6" w:rsidP="00E30FC9">
      <w:r>
        <w:t xml:space="preserve">27. When </w:t>
      </w:r>
      <w:r w:rsidR="0087747D">
        <w:t>we</w:t>
      </w:r>
      <w:r>
        <w:t xml:space="preserve"> construct </w:t>
      </w:r>
      <w:r w:rsidRPr="00F618D6">
        <w:rPr>
          <w:b/>
        </w:rPr>
        <w:t>worksheets</w:t>
      </w:r>
      <w:r>
        <w:t xml:space="preserve">, instructions, or </w:t>
      </w:r>
      <w:r w:rsidRPr="00F618D6">
        <w:rPr>
          <w:b/>
        </w:rPr>
        <w:t>charts</w:t>
      </w:r>
      <w:r>
        <w:t xml:space="preserve">, </w:t>
      </w:r>
      <w:r w:rsidR="0087747D">
        <w:t>we</w:t>
      </w:r>
      <w:r>
        <w:t xml:space="preserve"> make sure </w:t>
      </w:r>
      <w:r w:rsidR="0087747D">
        <w:t xml:space="preserve">we </w:t>
      </w:r>
      <w:r>
        <w:t xml:space="preserve">can reach even the newest ELLs.  </w:t>
      </w:r>
      <w:r w:rsidR="0087747D">
        <w:rPr>
          <w:b/>
        </w:rPr>
        <w:t>Visuals, color-</w:t>
      </w:r>
      <w:r w:rsidRPr="00F618D6">
        <w:rPr>
          <w:b/>
        </w:rPr>
        <w:t xml:space="preserve">coded, organized, </w:t>
      </w:r>
      <w:r w:rsidRPr="00F618D6">
        <w:t>etc….</w:t>
      </w:r>
    </w:p>
    <w:p w14:paraId="749DD622" w14:textId="77777777" w:rsidR="00B26FE6" w:rsidRDefault="00B26FE6" w:rsidP="00E30FC9"/>
    <w:p w14:paraId="6049E1AD" w14:textId="038316A7" w:rsidR="00B26FE6" w:rsidRDefault="00B26FE6" w:rsidP="00E30FC9">
      <w:r>
        <w:t>Example:</w:t>
      </w:r>
    </w:p>
    <w:p w14:paraId="776BF42B" w14:textId="77777777" w:rsidR="00B26FE6" w:rsidRDefault="00B26FE6" w:rsidP="00E30FC9"/>
    <w:p w14:paraId="0356C316" w14:textId="77777777" w:rsidR="00B26FE6" w:rsidRPr="00B26FE6" w:rsidRDefault="00B26FE6" w:rsidP="00B26FE6">
      <w:r w:rsidRPr="00B26FE6">
        <w:t>Are you a boy?</w:t>
      </w:r>
      <w:r w:rsidRPr="00B26FE6">
        <w:rPr>
          <w:noProof/>
        </w:rPr>
        <w:drawing>
          <wp:inline distT="0" distB="0" distL="0" distR="0" wp14:anchorId="378B8946" wp14:editId="0FC17621">
            <wp:extent cx="612894" cy="817192"/>
            <wp:effectExtent l="0" t="0" r="0" b="0"/>
            <wp:docPr id="13" name="Picture 13" descr="Macintosh HD:Users:teacher:Desktop:clothes:10142563-Cartoon-boy-with-bag--Stock-Vector-school-children-bo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teacher:Desktop:clothes:10142563-Cartoon-boy-with-bag--Stock-Vector-school-children-boy.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3277" cy="817703"/>
                    </a:xfrm>
                    <a:prstGeom prst="rect">
                      <a:avLst/>
                    </a:prstGeom>
                    <a:noFill/>
                    <a:ln>
                      <a:noFill/>
                    </a:ln>
                  </pic:spPr>
                </pic:pic>
              </a:graphicData>
            </a:graphic>
          </wp:inline>
        </w:drawing>
      </w:r>
    </w:p>
    <w:p w14:paraId="3286C6BC" w14:textId="77777777" w:rsidR="00B26FE6" w:rsidRPr="00B26FE6" w:rsidRDefault="00B26FE6" w:rsidP="00B26FE6">
      <w:r w:rsidRPr="00B26FE6">
        <w:t>Are you a girl?</w:t>
      </w:r>
      <w:r w:rsidRPr="00B26FE6">
        <w:rPr>
          <w:noProof/>
        </w:rPr>
        <w:drawing>
          <wp:inline distT="0" distB="0" distL="0" distR="0" wp14:anchorId="3DDC7B05" wp14:editId="0AE95AD4">
            <wp:extent cx="483534" cy="765917"/>
            <wp:effectExtent l="0" t="0" r="0" b="0"/>
            <wp:docPr id="16" name="Picture 16" descr="Macintosh HD:Users:teacher:Desktop:clothes:girl-clipart-stick-figure-cpa-stick-people-gir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teacher:Desktop:clothes:girl-clipart-stick-figure-cpa-stick-people-girl.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3701" cy="766181"/>
                    </a:xfrm>
                    <a:prstGeom prst="rect">
                      <a:avLst/>
                    </a:prstGeom>
                    <a:noFill/>
                    <a:ln>
                      <a:noFill/>
                    </a:ln>
                  </pic:spPr>
                </pic:pic>
              </a:graphicData>
            </a:graphic>
          </wp:inline>
        </w:drawing>
      </w:r>
    </w:p>
    <w:p w14:paraId="7782E66C" w14:textId="77777777" w:rsidR="00B26FE6" w:rsidRPr="00B26FE6" w:rsidRDefault="00B26FE6" w:rsidP="00B26FE6"/>
    <w:p w14:paraId="73CEAC0D" w14:textId="77777777" w:rsidR="00B26FE6" w:rsidRPr="00B26FE6" w:rsidRDefault="00B26FE6" w:rsidP="00B26FE6">
      <w:pPr>
        <w:jc w:val="center"/>
      </w:pPr>
      <w:r w:rsidRPr="00B26FE6">
        <w:t>------------</w:t>
      </w:r>
    </w:p>
    <w:p w14:paraId="5AAB6170" w14:textId="77777777" w:rsidR="00B26FE6" w:rsidRPr="00B26FE6" w:rsidRDefault="00B26FE6" w:rsidP="00B26FE6"/>
    <w:p w14:paraId="7BC5E31F" w14:textId="77777777" w:rsidR="00B26FE6" w:rsidRPr="00B26FE6" w:rsidRDefault="00B26FE6" w:rsidP="00B26FE6">
      <w:r w:rsidRPr="00B26FE6">
        <w:t>Do you have brown hair?</w:t>
      </w:r>
      <w:r w:rsidRPr="00B26FE6">
        <w:rPr>
          <w:noProof/>
        </w:rPr>
        <w:drawing>
          <wp:inline distT="0" distB="0" distL="0" distR="0" wp14:anchorId="1081B4AC" wp14:editId="4A7C8FC0">
            <wp:extent cx="414182" cy="466814"/>
            <wp:effectExtent l="0" t="0" r="0" b="0"/>
            <wp:docPr id="17" name="Picture 17" descr="Macintosh HD:Users:teacher:Desktop:clothes:hair-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teacher:Desktop:clothes:hair-md.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4513" cy="467187"/>
                    </a:xfrm>
                    <a:prstGeom prst="rect">
                      <a:avLst/>
                    </a:prstGeom>
                    <a:noFill/>
                    <a:ln>
                      <a:noFill/>
                    </a:ln>
                  </pic:spPr>
                </pic:pic>
              </a:graphicData>
            </a:graphic>
          </wp:inline>
        </w:drawing>
      </w:r>
    </w:p>
    <w:p w14:paraId="71A70981" w14:textId="77777777" w:rsidR="00B26FE6" w:rsidRPr="00B26FE6" w:rsidRDefault="00B26FE6" w:rsidP="00B26FE6">
      <w:r w:rsidRPr="00B26FE6">
        <w:t>Do you have blonde hair?</w:t>
      </w:r>
      <w:r w:rsidRPr="00B26FE6">
        <w:rPr>
          <w:noProof/>
        </w:rPr>
        <w:drawing>
          <wp:inline distT="0" distB="0" distL="0" distR="0" wp14:anchorId="354010FC" wp14:editId="2FBD6AEE">
            <wp:extent cx="373959" cy="419812"/>
            <wp:effectExtent l="0" t="0" r="7620" b="12065"/>
            <wp:docPr id="18" name="Picture 18" descr="Macintosh HD:Users:teacher:Desktop:clothes:black-hair-wig-clipart-hair-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teacher:Desktop:clothes:black-hair-wig-clipart-hair-hi.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74334" cy="420232"/>
                    </a:xfrm>
                    <a:prstGeom prst="rect">
                      <a:avLst/>
                    </a:prstGeom>
                    <a:noFill/>
                    <a:ln>
                      <a:noFill/>
                    </a:ln>
                  </pic:spPr>
                </pic:pic>
              </a:graphicData>
            </a:graphic>
          </wp:inline>
        </w:drawing>
      </w:r>
    </w:p>
    <w:p w14:paraId="302493C6" w14:textId="77777777" w:rsidR="00B26FE6" w:rsidRPr="00B26FE6" w:rsidRDefault="00B26FE6" w:rsidP="00B26FE6">
      <w:pPr>
        <w:jc w:val="center"/>
      </w:pPr>
    </w:p>
    <w:p w14:paraId="0645DACA" w14:textId="77777777" w:rsidR="00B26FE6" w:rsidRPr="00B26FE6" w:rsidRDefault="00B26FE6" w:rsidP="00B26FE6">
      <w:pPr>
        <w:jc w:val="center"/>
      </w:pPr>
      <w:r w:rsidRPr="00B26FE6">
        <w:t>------------</w:t>
      </w:r>
    </w:p>
    <w:p w14:paraId="40E73247" w14:textId="77777777" w:rsidR="00B26FE6" w:rsidRPr="00B26FE6" w:rsidRDefault="00B26FE6" w:rsidP="00B26FE6"/>
    <w:p w14:paraId="00809ECB" w14:textId="77777777" w:rsidR="00B26FE6" w:rsidRPr="00B26FE6" w:rsidRDefault="00B26FE6" w:rsidP="00B26FE6">
      <w:r w:rsidRPr="00B26FE6">
        <w:t>Do you have blue eyes?</w:t>
      </w:r>
      <w:r w:rsidRPr="00B26FE6">
        <w:rPr>
          <w:noProof/>
        </w:rPr>
        <w:drawing>
          <wp:inline distT="0" distB="0" distL="0" distR="0" wp14:anchorId="084E5EA5" wp14:editId="02BA77C9">
            <wp:extent cx="742060" cy="371030"/>
            <wp:effectExtent l="0" t="0" r="0" b="10160"/>
            <wp:docPr id="19" name="Picture 19" descr="Macintosh HD:Users:teacher:Desktop:clothes:human-eyes-9508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teacher:Desktop:clothes:human-eyes-950849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42060" cy="371030"/>
                    </a:xfrm>
                    <a:prstGeom prst="rect">
                      <a:avLst/>
                    </a:prstGeom>
                    <a:noFill/>
                    <a:ln>
                      <a:noFill/>
                    </a:ln>
                  </pic:spPr>
                </pic:pic>
              </a:graphicData>
            </a:graphic>
          </wp:inline>
        </w:drawing>
      </w:r>
    </w:p>
    <w:p w14:paraId="615892C8" w14:textId="77777777" w:rsidR="00B26FE6" w:rsidRPr="00B26FE6" w:rsidRDefault="00B26FE6" w:rsidP="00B26FE6">
      <w:r w:rsidRPr="00B26FE6">
        <w:t>Do you have brown eyes?</w:t>
      </w:r>
      <w:r w:rsidRPr="00B26FE6">
        <w:rPr>
          <w:noProof/>
        </w:rPr>
        <w:drawing>
          <wp:inline distT="0" distB="0" distL="0" distR="0" wp14:anchorId="0852C73D" wp14:editId="7C4247CC">
            <wp:extent cx="860668" cy="234728"/>
            <wp:effectExtent l="0" t="0" r="3175" b="0"/>
            <wp:docPr id="20" name="Picture 20" descr="Macintosh HD:Users:teacher:Desktop:clothes: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teacher:Desktop:clothes:images.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61884" cy="235060"/>
                    </a:xfrm>
                    <a:prstGeom prst="rect">
                      <a:avLst/>
                    </a:prstGeom>
                    <a:noFill/>
                    <a:ln>
                      <a:noFill/>
                    </a:ln>
                  </pic:spPr>
                </pic:pic>
              </a:graphicData>
            </a:graphic>
          </wp:inline>
        </w:drawing>
      </w:r>
    </w:p>
    <w:p w14:paraId="3053183F" w14:textId="77777777" w:rsidR="00C968B6" w:rsidRPr="00B26FE6" w:rsidRDefault="00C968B6" w:rsidP="00C968B6">
      <w:pPr>
        <w:jc w:val="center"/>
      </w:pPr>
    </w:p>
    <w:p w14:paraId="6E81E14C" w14:textId="21569CD4" w:rsidR="00C968B6" w:rsidRPr="00B26FE6" w:rsidRDefault="00C968B6" w:rsidP="00C968B6">
      <w:pPr>
        <w:jc w:val="center"/>
      </w:pPr>
      <w:r w:rsidRPr="00B26FE6">
        <w:t>------------</w:t>
      </w:r>
    </w:p>
    <w:p w14:paraId="1900254E" w14:textId="172FA48E" w:rsidR="00B26FE6" w:rsidRPr="00B26FE6" w:rsidRDefault="00C968B6" w:rsidP="00B26FE6">
      <w:r>
        <w:t>A</w:t>
      </w:r>
      <w:r w:rsidR="00B26FE6" w:rsidRPr="00B26FE6">
        <w:t>re you short?</w:t>
      </w:r>
      <w:r w:rsidR="00B26FE6" w:rsidRPr="00B26FE6">
        <w:rPr>
          <w:noProof/>
        </w:rPr>
        <w:drawing>
          <wp:inline distT="0" distB="0" distL="0" distR="0" wp14:anchorId="4D43EBC5" wp14:editId="2A638CB9">
            <wp:extent cx="358775" cy="799154"/>
            <wp:effectExtent l="0" t="0" r="0" b="0"/>
            <wp:docPr id="24" name="Picture 24" descr="Macintosh HD:Users:teacher:Desktop:clothes:Unknow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teacher:Desktop:clothes:Unknown.jpe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flipH="1">
                      <a:off x="0" y="0"/>
                      <a:ext cx="359820" cy="801482"/>
                    </a:xfrm>
                    <a:prstGeom prst="rect">
                      <a:avLst/>
                    </a:prstGeom>
                    <a:noFill/>
                    <a:ln>
                      <a:noFill/>
                    </a:ln>
                  </pic:spPr>
                </pic:pic>
              </a:graphicData>
            </a:graphic>
          </wp:inline>
        </w:drawing>
      </w:r>
    </w:p>
    <w:p w14:paraId="35A3DEA1" w14:textId="77777777" w:rsidR="00B26FE6" w:rsidRPr="00B26FE6" w:rsidRDefault="00B26FE6" w:rsidP="00B26FE6">
      <w:r w:rsidRPr="00B26FE6">
        <w:t>Are you tall?</w:t>
      </w:r>
      <w:r w:rsidRPr="00B26FE6">
        <w:rPr>
          <w:noProof/>
        </w:rPr>
        <w:drawing>
          <wp:inline distT="0" distB="0" distL="0" distR="0" wp14:anchorId="658A832E" wp14:editId="627D9DCD">
            <wp:extent cx="355671" cy="766985"/>
            <wp:effectExtent l="0" t="0" r="0" b="0"/>
            <wp:docPr id="25" name="Picture 25" descr="Macintosh HD:Users:teacher:Desktop:clothes:1384580218166618667Short_Man_in_Suit.svg.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teacher:Desktop:clothes:1384580218166618667Short_Man_in_Suit.svg.med.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55890" cy="767457"/>
                    </a:xfrm>
                    <a:prstGeom prst="rect">
                      <a:avLst/>
                    </a:prstGeom>
                    <a:noFill/>
                    <a:ln>
                      <a:noFill/>
                    </a:ln>
                  </pic:spPr>
                </pic:pic>
              </a:graphicData>
            </a:graphic>
          </wp:inline>
        </w:drawing>
      </w:r>
    </w:p>
    <w:p w14:paraId="6AA0904A" w14:textId="77777777" w:rsidR="00B26FE6" w:rsidRPr="00B26FE6" w:rsidRDefault="00B26FE6" w:rsidP="00B26FE6">
      <w:r w:rsidRPr="00B26FE6">
        <w:rPr>
          <w:noProof/>
        </w:rPr>
        <w:drawing>
          <wp:inline distT="0" distB="0" distL="0" distR="0" wp14:anchorId="192D9192" wp14:editId="54E7B3FA">
            <wp:extent cx="933180" cy="974221"/>
            <wp:effectExtent l="0" t="0" r="6985" b="0"/>
            <wp:docPr id="26" name="Picture 26" descr="Macintosh HD:Users:teacher:Desktop:clothes:1075284-Clipart-School-Boys-Holding-Tall-And-Short-Flash-Cards-Royalty-Free-Vector-Illust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teacher:Desktop:clothes:1075284-Clipart-School-Boys-Holding-Tall-And-Short-Flash-Cards-Royalty-Free-Vector-Illustration.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34398" cy="975493"/>
                    </a:xfrm>
                    <a:prstGeom prst="rect">
                      <a:avLst/>
                    </a:prstGeom>
                    <a:noFill/>
                    <a:ln>
                      <a:noFill/>
                    </a:ln>
                  </pic:spPr>
                </pic:pic>
              </a:graphicData>
            </a:graphic>
          </wp:inline>
        </w:drawing>
      </w:r>
    </w:p>
    <w:p w14:paraId="2CCC63DD" w14:textId="77777777" w:rsidR="00B26FE6" w:rsidRPr="00B26FE6" w:rsidRDefault="00B26FE6" w:rsidP="00B26FE6"/>
    <w:p w14:paraId="381FEE3A" w14:textId="77777777" w:rsidR="00B26FE6" w:rsidRPr="00B26FE6" w:rsidRDefault="00B26FE6" w:rsidP="00B26FE6"/>
    <w:p w14:paraId="3C02F1D9" w14:textId="77777777" w:rsidR="00B26FE6" w:rsidRPr="00B26FE6" w:rsidRDefault="00B26FE6" w:rsidP="00B26FE6">
      <w:r w:rsidRPr="00B26FE6">
        <w:t>Are you wearing shorts?</w:t>
      </w:r>
      <w:r w:rsidRPr="00B26FE6">
        <w:rPr>
          <w:noProof/>
        </w:rPr>
        <w:drawing>
          <wp:inline distT="0" distB="0" distL="0" distR="0" wp14:anchorId="30CCB301" wp14:editId="23D86B61">
            <wp:extent cx="496885" cy="479633"/>
            <wp:effectExtent l="0" t="0" r="11430" b="3175"/>
            <wp:docPr id="27" name="Picture 27" descr="Macintosh HD:Users:teacher:Desktop:clothes:short_boxer_pantalo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teacher:Desktop:clothes:short_boxer_pantaloni.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7316" cy="480049"/>
                    </a:xfrm>
                    <a:prstGeom prst="rect">
                      <a:avLst/>
                    </a:prstGeom>
                    <a:noFill/>
                    <a:ln>
                      <a:noFill/>
                    </a:ln>
                  </pic:spPr>
                </pic:pic>
              </a:graphicData>
            </a:graphic>
          </wp:inline>
        </w:drawing>
      </w:r>
      <w:r w:rsidRPr="00B26FE6">
        <w:rPr>
          <w:noProof/>
        </w:rPr>
        <w:drawing>
          <wp:inline distT="0" distB="0" distL="0" distR="0" wp14:anchorId="5A9068DB" wp14:editId="6D187297">
            <wp:extent cx="385955" cy="913503"/>
            <wp:effectExtent l="0" t="0" r="0" b="1270"/>
            <wp:docPr id="28" name="Picture 28" descr="Macintosh HD:Users:teacher:Desktop:clothes:boy_wearing_shorts_sande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teacher:Desktop:clothes:boy_wearing_shorts_sandels.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flipH="1">
                      <a:off x="0" y="0"/>
                      <a:ext cx="386112" cy="913873"/>
                    </a:xfrm>
                    <a:prstGeom prst="rect">
                      <a:avLst/>
                    </a:prstGeom>
                    <a:noFill/>
                    <a:ln>
                      <a:noFill/>
                    </a:ln>
                  </pic:spPr>
                </pic:pic>
              </a:graphicData>
            </a:graphic>
          </wp:inline>
        </w:drawing>
      </w:r>
    </w:p>
    <w:p w14:paraId="5804F64F" w14:textId="77777777" w:rsidR="00B26FE6" w:rsidRPr="00B26FE6" w:rsidRDefault="00B26FE6" w:rsidP="00B26FE6">
      <w:r w:rsidRPr="00B26FE6">
        <w:t>Are you wearing pants?</w:t>
      </w:r>
      <w:r w:rsidRPr="00B26FE6">
        <w:rPr>
          <w:noProof/>
        </w:rPr>
        <w:drawing>
          <wp:inline distT="0" distB="0" distL="0" distR="0" wp14:anchorId="129ADD97" wp14:editId="6E3FF146">
            <wp:extent cx="345287" cy="450791"/>
            <wp:effectExtent l="0" t="0" r="10795" b="6985"/>
            <wp:docPr id="29" name="Picture 29" descr="Macintosh HD:Users:teacher:Desktop:clothes:pant-clipart-pants-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teacher:Desktop:clothes:pant-clipart-pants-md.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5849" cy="451525"/>
                    </a:xfrm>
                    <a:prstGeom prst="rect">
                      <a:avLst/>
                    </a:prstGeom>
                    <a:noFill/>
                    <a:ln>
                      <a:noFill/>
                    </a:ln>
                  </pic:spPr>
                </pic:pic>
              </a:graphicData>
            </a:graphic>
          </wp:inline>
        </w:drawing>
      </w:r>
      <w:r w:rsidRPr="00B26FE6">
        <w:rPr>
          <w:noProof/>
        </w:rPr>
        <w:drawing>
          <wp:inline distT="0" distB="0" distL="0" distR="0" wp14:anchorId="0C57F2D3" wp14:editId="17B0AB7E">
            <wp:extent cx="767166" cy="978493"/>
            <wp:effectExtent l="0" t="0" r="0" b="12700"/>
            <wp:docPr id="30" name="Picture 30" descr="Macintosh HD:Users:teacher:Desktop:clothes:rTjrRxxp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teacher:Desktop:clothes:rTjrRxxpc.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67655" cy="979117"/>
                    </a:xfrm>
                    <a:prstGeom prst="rect">
                      <a:avLst/>
                    </a:prstGeom>
                    <a:noFill/>
                    <a:ln>
                      <a:noFill/>
                    </a:ln>
                  </pic:spPr>
                </pic:pic>
              </a:graphicData>
            </a:graphic>
          </wp:inline>
        </w:drawing>
      </w:r>
    </w:p>
    <w:p w14:paraId="5708B00D" w14:textId="77777777" w:rsidR="00B26FE6" w:rsidRDefault="00B26FE6" w:rsidP="00E30FC9"/>
    <w:p w14:paraId="2617FEB8" w14:textId="77777777" w:rsidR="00C968B6" w:rsidRDefault="00C968B6" w:rsidP="00E30FC9"/>
    <w:p w14:paraId="0193AF17" w14:textId="77777777" w:rsidR="00C968B6" w:rsidRDefault="00C968B6" w:rsidP="00E30FC9"/>
    <w:p w14:paraId="444723AC" w14:textId="2615CAA2" w:rsidR="00F618D6" w:rsidRDefault="00F618D6" w:rsidP="00E30FC9">
      <w:r>
        <w:t xml:space="preserve">28. With newcomers, I routinely teach and review letter </w:t>
      </w:r>
      <w:r w:rsidRPr="00F618D6">
        <w:rPr>
          <w:b/>
        </w:rPr>
        <w:t>sounds</w:t>
      </w:r>
      <w:r>
        <w:t>, blends, digraphs, diphthongs, etc.</w:t>
      </w:r>
    </w:p>
    <w:p w14:paraId="59DA4855" w14:textId="77777777" w:rsidR="00F618D6" w:rsidRDefault="00F618D6" w:rsidP="00E30FC9"/>
    <w:p w14:paraId="2D0B75F4" w14:textId="4A29D69A" w:rsidR="00F618D6" w:rsidRDefault="00F618D6" w:rsidP="00E30FC9">
      <w:r>
        <w:t xml:space="preserve">29. </w:t>
      </w:r>
      <w:r w:rsidRPr="00F618D6">
        <w:rPr>
          <w:b/>
        </w:rPr>
        <w:t>Music and lyrics</w:t>
      </w:r>
      <w:r>
        <w:t xml:space="preserve">: Many students learn information well if it is in the form of a song, rap, or poem.  When teaching the song, use visuals or realia to teach the meaning of the lyrics.  You may want to add gestures to the song to aid </w:t>
      </w:r>
      <w:r w:rsidR="000E3DDF">
        <w:t xml:space="preserve">with </w:t>
      </w:r>
      <w:r>
        <w:t>comprehension and retention.</w:t>
      </w:r>
    </w:p>
    <w:p w14:paraId="7CB5BA57" w14:textId="77777777" w:rsidR="00F900A6" w:rsidRPr="00477BA4" w:rsidRDefault="00F900A6" w:rsidP="00E30FC9"/>
    <w:p w14:paraId="62BAA985" w14:textId="77777777" w:rsidR="00F900A6" w:rsidRPr="00477BA4" w:rsidRDefault="00F900A6" w:rsidP="00E30FC9"/>
    <w:p w14:paraId="2CEF9808" w14:textId="651EA2E7" w:rsidR="00E91F46" w:rsidRDefault="00477BA4" w:rsidP="00E91F46">
      <w:r w:rsidRPr="00477BA4">
        <w:t xml:space="preserve">30. </w:t>
      </w:r>
      <w:r w:rsidR="00CE297A">
        <w:t>A couple of years ago, I</w:t>
      </w:r>
      <w:r>
        <w:t xml:space="preserve"> attended a PD about best practices for teaching ELLs.  Among their key principles, they listed:</w:t>
      </w:r>
    </w:p>
    <w:p w14:paraId="52892446" w14:textId="77777777" w:rsidR="00477BA4" w:rsidRDefault="00477BA4" w:rsidP="00E91F46">
      <w:r>
        <w:t>1. Frontload vocabulary</w:t>
      </w:r>
    </w:p>
    <w:p w14:paraId="5EAD848A" w14:textId="191D92BF" w:rsidR="00477BA4" w:rsidRDefault="00477BA4" w:rsidP="00E91F46">
      <w:r>
        <w:t>2. Strengthen ELL’s L1 to help them transfer skills to English</w:t>
      </w:r>
    </w:p>
    <w:p w14:paraId="68517C61" w14:textId="17CB6B89" w:rsidR="00477BA4" w:rsidRDefault="00477BA4" w:rsidP="00E91F46">
      <w:r>
        <w:t>3. Teach through songs</w:t>
      </w:r>
    </w:p>
    <w:p w14:paraId="1E936661" w14:textId="189D7DAC" w:rsidR="00477BA4" w:rsidRDefault="00477BA4" w:rsidP="00E91F46">
      <w:r>
        <w:t>4. A lot of repetition is important</w:t>
      </w:r>
    </w:p>
    <w:p w14:paraId="71E92781" w14:textId="09EF4A98" w:rsidR="00477BA4" w:rsidRDefault="00477BA4" w:rsidP="00E91F46">
      <w:r>
        <w:t>5. Visuals/Images are key</w:t>
      </w:r>
    </w:p>
    <w:p w14:paraId="6CEAE20F" w14:textId="46E9F516" w:rsidR="00477BA4" w:rsidRDefault="00477BA4" w:rsidP="00E91F46">
      <w:r>
        <w:t>6. Reading in “little chunks” instead of presenting a full page of text (which can be overwhelming)</w:t>
      </w:r>
    </w:p>
    <w:p w14:paraId="602E5686" w14:textId="470FA1A6" w:rsidR="00477BA4" w:rsidRDefault="00477BA4" w:rsidP="00E91F46">
      <w:r>
        <w:t>7. Vocabulary in a student’s L1 matters, too, to build their skills and to successfully transfer them to English</w:t>
      </w:r>
    </w:p>
    <w:p w14:paraId="05812907" w14:textId="034C31B9" w:rsidR="00477BA4" w:rsidRDefault="00477BA4" w:rsidP="00E91F46">
      <w:r>
        <w:t>8. Bilingual students are more attentive and aware of text features and words</w:t>
      </w:r>
    </w:p>
    <w:p w14:paraId="1D1C4393" w14:textId="60592F2D" w:rsidR="00477BA4" w:rsidRDefault="00477BA4" w:rsidP="00E91F46">
      <w:r>
        <w:t>9. Constant checks for understanding</w:t>
      </w:r>
    </w:p>
    <w:p w14:paraId="17B131E6" w14:textId="77777777" w:rsidR="00761688" w:rsidRDefault="00761688" w:rsidP="00E91F46"/>
    <w:p w14:paraId="03D3F257" w14:textId="77777777" w:rsidR="00761688" w:rsidRDefault="00761688" w:rsidP="00E91F46"/>
    <w:p w14:paraId="635C7053" w14:textId="77777777" w:rsidR="00CE297A" w:rsidRDefault="00CE297A" w:rsidP="00E91F46"/>
    <w:p w14:paraId="6C4E1C62" w14:textId="77777777" w:rsidR="00CE297A" w:rsidRDefault="00CE297A" w:rsidP="00E91F46"/>
    <w:p w14:paraId="0BA3BB97" w14:textId="77777777" w:rsidR="00CE297A" w:rsidRDefault="00CE297A" w:rsidP="00E91F46"/>
    <w:p w14:paraId="23603732" w14:textId="77777777" w:rsidR="00CE297A" w:rsidRDefault="00CE297A" w:rsidP="00E91F46"/>
    <w:p w14:paraId="3D323A81" w14:textId="77777777" w:rsidR="00CE297A" w:rsidRDefault="00CE297A" w:rsidP="00E91F46"/>
    <w:p w14:paraId="4AFB2953" w14:textId="77777777" w:rsidR="00CE297A" w:rsidRDefault="00CE297A" w:rsidP="00E91F46"/>
    <w:p w14:paraId="206D336A" w14:textId="77777777" w:rsidR="00CE297A" w:rsidRDefault="00CE297A" w:rsidP="00E91F46"/>
    <w:p w14:paraId="7504A667" w14:textId="7FF9DC41" w:rsidR="00761688" w:rsidRDefault="00761688" w:rsidP="00E91F46">
      <w:r>
        <w:t>31. Here is a list of scaffolds in math from the NYCDOE Department of ELLs.</w:t>
      </w:r>
    </w:p>
    <w:p w14:paraId="7A58057D" w14:textId="77777777" w:rsidR="00761688" w:rsidRPr="00F3145B" w:rsidRDefault="00761688" w:rsidP="00761688">
      <w:pPr>
        <w:spacing w:before="120"/>
        <w:rPr>
          <w:b/>
          <w:color w:val="4A442A" w:themeColor="background2" w:themeShade="40"/>
        </w:rPr>
      </w:pPr>
      <w:r w:rsidRPr="00F3145B">
        <w:rPr>
          <w:b/>
          <w:color w:val="4A442A" w:themeColor="background2" w:themeShade="40"/>
        </w:rPr>
        <w:t>Explicit Support for English Language Learners</w:t>
      </w:r>
    </w:p>
    <w:p w14:paraId="1DD77F47" w14:textId="77777777" w:rsidR="00761688" w:rsidRDefault="00761688" w:rsidP="00761688">
      <w:pPr>
        <w:pStyle w:val="Default"/>
        <w:spacing w:before="120" w:after="60"/>
        <w:rPr>
          <w:rFonts w:asciiTheme="minorHAnsi" w:hAnsiTheme="minorHAnsi"/>
          <w:b/>
          <w:bCs/>
        </w:rPr>
      </w:pPr>
      <w:r w:rsidRPr="00090BEA">
        <w:rPr>
          <w:rFonts w:asciiTheme="minorHAnsi" w:hAnsiTheme="minorHAnsi"/>
          <w:b/>
          <w:bCs/>
        </w:rPr>
        <w:t xml:space="preserve">Scaffolds and Resources: </w:t>
      </w:r>
    </w:p>
    <w:p w14:paraId="6F3A8BCD" w14:textId="77777777" w:rsidR="00761688" w:rsidRPr="004D22C2" w:rsidRDefault="00761688" w:rsidP="00761688">
      <w:pPr>
        <w:spacing w:after="120"/>
      </w:pPr>
      <w:r w:rsidRPr="004D22C2">
        <w:t>Strategies Specific to English Language Learners</w:t>
      </w:r>
    </w:p>
    <w:p w14:paraId="34121C7A" w14:textId="77777777" w:rsidR="00761688" w:rsidRPr="0088321F" w:rsidRDefault="00761688" w:rsidP="00761688">
      <w:pPr>
        <w:pStyle w:val="NormalWeb"/>
        <w:numPr>
          <w:ilvl w:val="0"/>
          <w:numId w:val="18"/>
        </w:numPr>
        <w:spacing w:before="0" w:beforeAutospacing="0" w:after="0" w:afterAutospacing="0"/>
        <w:rPr>
          <w:rFonts w:asciiTheme="minorHAnsi" w:hAnsiTheme="minorHAnsi"/>
        </w:rPr>
      </w:pPr>
      <w:r w:rsidRPr="0088321F">
        <w:rPr>
          <w:rFonts w:asciiTheme="minorHAnsi" w:hAnsiTheme="minorHAnsi"/>
          <w:i/>
        </w:rPr>
        <w:t xml:space="preserve">Total </w:t>
      </w:r>
      <w:r>
        <w:rPr>
          <w:rFonts w:asciiTheme="minorHAnsi" w:hAnsiTheme="minorHAnsi"/>
          <w:i/>
        </w:rPr>
        <w:t>p</w:t>
      </w:r>
      <w:r w:rsidRPr="0088321F">
        <w:rPr>
          <w:rFonts w:asciiTheme="minorHAnsi" w:hAnsiTheme="minorHAnsi"/>
          <w:i/>
        </w:rPr>
        <w:t xml:space="preserve">hysical </w:t>
      </w:r>
      <w:r>
        <w:rPr>
          <w:rFonts w:asciiTheme="minorHAnsi" w:hAnsiTheme="minorHAnsi"/>
          <w:i/>
        </w:rPr>
        <w:t>r</w:t>
      </w:r>
      <w:r w:rsidRPr="0088321F">
        <w:rPr>
          <w:rFonts w:asciiTheme="minorHAnsi" w:hAnsiTheme="minorHAnsi"/>
          <w:i/>
        </w:rPr>
        <w:t>esponse</w:t>
      </w:r>
      <w:r>
        <w:rPr>
          <w:rFonts w:asciiTheme="minorHAnsi" w:hAnsiTheme="minorHAnsi"/>
          <w:i/>
        </w:rPr>
        <w:t xml:space="preserve"> (TPR)</w:t>
      </w:r>
      <w:r w:rsidRPr="0088321F">
        <w:rPr>
          <w:rFonts w:asciiTheme="minorHAnsi" w:hAnsiTheme="minorHAnsi"/>
        </w:rPr>
        <w:t xml:space="preserve"> is a language</w:t>
      </w:r>
      <w:r>
        <w:rPr>
          <w:rFonts w:asciiTheme="minorHAnsi" w:hAnsiTheme="minorHAnsi"/>
        </w:rPr>
        <w:t>-</w:t>
      </w:r>
      <w:r w:rsidRPr="0088321F">
        <w:rPr>
          <w:rFonts w:asciiTheme="minorHAnsi" w:hAnsiTheme="minorHAnsi"/>
        </w:rPr>
        <w:t xml:space="preserve">learning method based on the coordination of speech and action. It was developed by James Asher, </w:t>
      </w:r>
      <w:r>
        <w:rPr>
          <w:rFonts w:asciiTheme="minorHAnsi" w:hAnsiTheme="minorHAnsi"/>
        </w:rPr>
        <w:t>and</w:t>
      </w:r>
      <w:r w:rsidRPr="0088321F">
        <w:rPr>
          <w:rFonts w:asciiTheme="minorHAnsi" w:hAnsiTheme="minorHAnsi"/>
        </w:rPr>
        <w:t xml:space="preserve"> </w:t>
      </w:r>
      <w:r>
        <w:rPr>
          <w:rFonts w:asciiTheme="minorHAnsi" w:hAnsiTheme="minorHAnsi"/>
        </w:rPr>
        <w:t xml:space="preserve">it </w:t>
      </w:r>
      <w:r w:rsidRPr="0088321F">
        <w:rPr>
          <w:rFonts w:asciiTheme="minorHAnsi" w:hAnsiTheme="minorHAnsi"/>
        </w:rPr>
        <w:t>is linked to the trace theory of memory, which holds that the more often or intensively a memory connection is traced, the stronger the memory will be. Language is learned best through action.</w:t>
      </w:r>
    </w:p>
    <w:p w14:paraId="35DB4877" w14:textId="77777777" w:rsidR="00761688" w:rsidRPr="0088321F" w:rsidRDefault="00761688" w:rsidP="00761688">
      <w:pPr>
        <w:pStyle w:val="ListParagraph"/>
        <w:numPr>
          <w:ilvl w:val="0"/>
          <w:numId w:val="18"/>
        </w:numPr>
        <w:autoSpaceDE w:val="0"/>
        <w:autoSpaceDN w:val="0"/>
        <w:adjustRightInd w:val="0"/>
        <w:spacing w:after="200" w:line="276" w:lineRule="auto"/>
      </w:pPr>
      <w:r w:rsidRPr="0088321F">
        <w:rPr>
          <w:i/>
          <w:iCs/>
        </w:rPr>
        <w:t>Vocabulary and language development</w:t>
      </w:r>
      <w:r>
        <w:rPr>
          <w:i/>
          <w:iCs/>
        </w:rPr>
        <w:t xml:space="preserve">: </w:t>
      </w:r>
      <w:r>
        <w:rPr>
          <w:iCs/>
        </w:rPr>
        <w:t>T</w:t>
      </w:r>
      <w:r w:rsidRPr="0088321F">
        <w:t xml:space="preserve">eachers introduce new topics by discussing key vocabulary words. </w:t>
      </w:r>
      <w:r>
        <w:t>When introducing</w:t>
      </w:r>
      <w:r w:rsidRPr="0088321F">
        <w:t xml:space="preserve"> fraction</w:t>
      </w:r>
      <w:r>
        <w:t>s,</w:t>
      </w:r>
      <w:r w:rsidRPr="0088321F">
        <w:t xml:space="preserve"> </w:t>
      </w:r>
      <w:r>
        <w:t>they must begin with</w:t>
      </w:r>
      <w:r w:rsidRPr="0088321F">
        <w:t xml:space="preserve"> a discu</w:t>
      </w:r>
      <w:r>
        <w:t>ssion that</w:t>
      </w:r>
      <w:r w:rsidRPr="0088321F">
        <w:t xml:space="preserve"> tap</w:t>
      </w:r>
      <w:r>
        <w:t>s</w:t>
      </w:r>
      <w:r w:rsidRPr="0088321F">
        <w:t xml:space="preserve"> into students’ prior knowledge. </w:t>
      </w:r>
    </w:p>
    <w:p w14:paraId="3877D665" w14:textId="77777777" w:rsidR="00761688" w:rsidRPr="0088321F" w:rsidRDefault="00761688" w:rsidP="00761688">
      <w:pPr>
        <w:pStyle w:val="ListParagraph"/>
        <w:numPr>
          <w:ilvl w:val="0"/>
          <w:numId w:val="18"/>
        </w:numPr>
        <w:autoSpaceDE w:val="0"/>
        <w:autoSpaceDN w:val="0"/>
        <w:adjustRightInd w:val="0"/>
        <w:spacing w:after="200" w:line="276" w:lineRule="auto"/>
      </w:pPr>
      <w:r w:rsidRPr="0088321F">
        <w:rPr>
          <w:i/>
          <w:iCs/>
        </w:rPr>
        <w:t xml:space="preserve">Cooperative </w:t>
      </w:r>
      <w:r>
        <w:rPr>
          <w:i/>
          <w:iCs/>
        </w:rPr>
        <w:t>l</w:t>
      </w:r>
      <w:r w:rsidRPr="0088321F">
        <w:rPr>
          <w:i/>
          <w:iCs/>
        </w:rPr>
        <w:t>earning</w:t>
      </w:r>
      <w:r>
        <w:rPr>
          <w:i/>
          <w:iCs/>
        </w:rPr>
        <w:t>/g</w:t>
      </w:r>
      <w:r w:rsidRPr="0088321F">
        <w:rPr>
          <w:i/>
          <w:iCs/>
        </w:rPr>
        <w:t xml:space="preserve">roup </w:t>
      </w:r>
      <w:r>
        <w:rPr>
          <w:i/>
          <w:iCs/>
        </w:rPr>
        <w:t>w</w:t>
      </w:r>
      <w:r w:rsidRPr="0088321F">
        <w:rPr>
          <w:i/>
          <w:iCs/>
        </w:rPr>
        <w:t>ork</w:t>
      </w:r>
      <w:r w:rsidRPr="0088321F">
        <w:t xml:space="preserve"> </w:t>
      </w:r>
      <w:r>
        <w:t xml:space="preserve">allows </w:t>
      </w:r>
      <w:r w:rsidRPr="0088321F">
        <w:t xml:space="preserve">students </w:t>
      </w:r>
      <w:r>
        <w:t xml:space="preserve">to </w:t>
      </w:r>
      <w:r w:rsidRPr="0088321F">
        <w:t xml:space="preserve">work together </w:t>
      </w:r>
      <w:r>
        <w:t>and engage with</w:t>
      </w:r>
      <w:r w:rsidRPr="0088321F">
        <w:t xml:space="preserve"> </w:t>
      </w:r>
      <w:r w:rsidRPr="00761688">
        <w:t xml:space="preserve">a </w:t>
      </w:r>
      <w:r w:rsidRPr="008F4193">
        <w:t>mathematical concept through</w:t>
      </w:r>
      <w:r>
        <w:t xml:space="preserve"> peer interaction and support</w:t>
      </w:r>
      <w:r w:rsidRPr="0088321F">
        <w:t xml:space="preserve">. </w:t>
      </w:r>
      <w:r>
        <w:t xml:space="preserve">Cooperative learning </w:t>
      </w:r>
      <w:r w:rsidRPr="0088321F">
        <w:t>help</w:t>
      </w:r>
      <w:r>
        <w:t>s develop</w:t>
      </w:r>
      <w:r w:rsidRPr="0088321F">
        <w:t xml:space="preserve"> key </w:t>
      </w:r>
      <w:r>
        <w:t>literacy for ELLs (Reading, Writing, Speaking, and L</w:t>
      </w:r>
      <w:r w:rsidRPr="0088321F">
        <w:t>istening) through the content area of math</w:t>
      </w:r>
      <w:r>
        <w:t>ematics</w:t>
      </w:r>
      <w:r w:rsidRPr="0088321F">
        <w:t>.</w:t>
      </w:r>
    </w:p>
    <w:p w14:paraId="6868C05F" w14:textId="77777777" w:rsidR="00761688" w:rsidRPr="0088321F" w:rsidRDefault="00761688" w:rsidP="00761688">
      <w:pPr>
        <w:pStyle w:val="ListParagraph"/>
        <w:numPr>
          <w:ilvl w:val="0"/>
          <w:numId w:val="18"/>
        </w:numPr>
        <w:autoSpaceDE w:val="0"/>
        <w:autoSpaceDN w:val="0"/>
        <w:adjustRightInd w:val="0"/>
        <w:spacing w:after="200" w:line="276" w:lineRule="auto"/>
      </w:pPr>
      <w:r w:rsidRPr="0088321F">
        <w:rPr>
          <w:i/>
        </w:rPr>
        <w:t>Vi</w:t>
      </w:r>
      <w:r w:rsidRPr="008F4193">
        <w:rPr>
          <w:i/>
        </w:rPr>
        <w:t>sual aids</w:t>
      </w:r>
      <w:r w:rsidRPr="008F4193">
        <w:t xml:space="preserve"> provide clues and context. In the classroom, visual aids provide sensory support students can refer to as needed. Pictures, diagrams, and charts make the content more accessible</w:t>
      </w:r>
      <w:r w:rsidRPr="0088321F">
        <w:t xml:space="preserve">. </w:t>
      </w:r>
      <w:r>
        <w:t>Procedures</w:t>
      </w:r>
      <w:r w:rsidRPr="0088321F">
        <w:t xml:space="preserve"> can be shown with picture clues or listed on the board.</w:t>
      </w:r>
    </w:p>
    <w:p w14:paraId="15A8FAFE" w14:textId="77777777" w:rsidR="00761688" w:rsidRPr="0088321F" w:rsidRDefault="00761688" w:rsidP="00761688">
      <w:pPr>
        <w:pStyle w:val="ListParagraph"/>
        <w:numPr>
          <w:ilvl w:val="0"/>
          <w:numId w:val="18"/>
        </w:numPr>
        <w:autoSpaceDE w:val="0"/>
        <w:autoSpaceDN w:val="0"/>
        <w:adjustRightInd w:val="0"/>
        <w:spacing w:after="200" w:line="276" w:lineRule="auto"/>
      </w:pPr>
      <w:r w:rsidRPr="0088321F">
        <w:rPr>
          <w:i/>
        </w:rPr>
        <w:t>Cognates</w:t>
      </w:r>
      <w:r>
        <w:t xml:space="preserve"> </w:t>
      </w:r>
      <w:r w:rsidRPr="0088321F">
        <w:rPr>
          <w:shd w:val="clear" w:color="auto" w:fill="FFFFFF"/>
        </w:rPr>
        <w:t>are w</w:t>
      </w:r>
      <w:r w:rsidRPr="008F4193">
        <w:rPr>
          <w:shd w:val="clear" w:color="auto" w:fill="FFFFFF"/>
        </w:rPr>
        <w:t>ords that are similar in</w:t>
      </w:r>
      <w:r>
        <w:rPr>
          <w:shd w:val="clear" w:color="auto" w:fill="FFFFFF"/>
        </w:rPr>
        <w:t xml:space="preserve"> two languages. The teaching of cognates</w:t>
      </w:r>
      <w:r w:rsidRPr="0088321F">
        <w:rPr>
          <w:shd w:val="clear" w:color="auto" w:fill="FFFFFF"/>
        </w:rPr>
        <w:t xml:space="preserve"> is one of the most </w:t>
      </w:r>
      <w:r>
        <w:rPr>
          <w:shd w:val="clear" w:color="auto" w:fill="FFFFFF"/>
        </w:rPr>
        <w:t>effective</w:t>
      </w:r>
      <w:r w:rsidRPr="0088321F">
        <w:rPr>
          <w:shd w:val="clear" w:color="auto" w:fill="FFFFFF"/>
        </w:rPr>
        <w:t xml:space="preserve"> methods of instruction for English learners.</w:t>
      </w:r>
    </w:p>
    <w:p w14:paraId="0EB1AD21" w14:textId="77777777" w:rsidR="00761688" w:rsidRPr="0088321F" w:rsidRDefault="00761688" w:rsidP="00761688">
      <w:pPr>
        <w:pStyle w:val="ListParagraph"/>
        <w:numPr>
          <w:ilvl w:val="0"/>
          <w:numId w:val="18"/>
        </w:numPr>
        <w:autoSpaceDE w:val="0"/>
        <w:autoSpaceDN w:val="0"/>
        <w:adjustRightInd w:val="0"/>
        <w:spacing w:after="200" w:line="276" w:lineRule="auto"/>
      </w:pPr>
      <w:r w:rsidRPr="0088321F">
        <w:t xml:space="preserve"> </w:t>
      </w:r>
      <w:r w:rsidRPr="0088321F">
        <w:rPr>
          <w:i/>
          <w:iCs/>
        </w:rPr>
        <w:t>Metacognition</w:t>
      </w:r>
      <w:r>
        <w:rPr>
          <w:i/>
          <w:iCs/>
        </w:rPr>
        <w:t xml:space="preserve"> </w:t>
      </w:r>
      <w:r>
        <w:t>involves</w:t>
      </w:r>
      <w:r w:rsidRPr="0088321F">
        <w:rPr>
          <w:i/>
          <w:iCs/>
        </w:rPr>
        <w:t xml:space="preserve"> </w:t>
      </w:r>
      <w:r>
        <w:t xml:space="preserve">teaching the student </w:t>
      </w:r>
      <w:r w:rsidRPr="00A5368B">
        <w:t xml:space="preserve">to think about </w:t>
      </w:r>
      <w:r>
        <w:t>the</w:t>
      </w:r>
      <w:r w:rsidRPr="00A5368B">
        <w:t xml:space="preserve"> thinking process.</w:t>
      </w:r>
      <w:r>
        <w:t xml:space="preserve"> To teach</w:t>
      </w:r>
      <w:r w:rsidRPr="0088321F">
        <w:t xml:space="preserve"> </w:t>
      </w:r>
      <w:r>
        <w:t>metacognitive skills, t</w:t>
      </w:r>
      <w:r w:rsidRPr="0088321F">
        <w:t>he</w:t>
      </w:r>
      <w:r>
        <w:t xml:space="preserve"> teacher must model the thinking </w:t>
      </w:r>
      <w:r w:rsidRPr="0088321F">
        <w:t>process</w:t>
      </w:r>
      <w:r>
        <w:t>es</w:t>
      </w:r>
      <w:r w:rsidRPr="0088321F">
        <w:t xml:space="preserve"> </w:t>
      </w:r>
      <w:r>
        <w:t>as he/s</w:t>
      </w:r>
      <w:r w:rsidRPr="0088321F">
        <w:t xml:space="preserve">he </w:t>
      </w:r>
      <w:r>
        <w:t>works toward solving a problem and asks students to do the same.</w:t>
      </w:r>
    </w:p>
    <w:p w14:paraId="514B9012" w14:textId="77777777" w:rsidR="00761688" w:rsidRPr="0088321F" w:rsidRDefault="00761688" w:rsidP="00761688">
      <w:pPr>
        <w:pStyle w:val="ListParagraph"/>
        <w:numPr>
          <w:ilvl w:val="0"/>
          <w:numId w:val="18"/>
        </w:numPr>
        <w:autoSpaceDE w:val="0"/>
        <w:autoSpaceDN w:val="0"/>
        <w:adjustRightInd w:val="0"/>
        <w:spacing w:after="200" w:line="276" w:lineRule="auto"/>
      </w:pPr>
      <w:r w:rsidRPr="0088321F">
        <w:rPr>
          <w:i/>
          <w:iCs/>
        </w:rPr>
        <w:t>Authentic assessments</w:t>
      </w:r>
      <w:r>
        <w:rPr>
          <w:i/>
          <w:iCs/>
        </w:rPr>
        <w:t xml:space="preserve"> </w:t>
      </w:r>
      <w:r>
        <w:t xml:space="preserve">provide for the </w:t>
      </w:r>
      <w:r w:rsidRPr="008F4193">
        <w:t xml:space="preserve">application of </w:t>
      </w:r>
      <w:r w:rsidRPr="00F3145B">
        <w:t>m</w:t>
      </w:r>
      <w:r w:rsidRPr="008F4193">
        <w:t>athematical concepts and</w:t>
      </w:r>
      <w:r>
        <w:t xml:space="preserve"> skills.</w:t>
      </w:r>
      <w:r w:rsidRPr="0088321F">
        <w:t xml:space="preserve"> </w:t>
      </w:r>
      <w:r>
        <w:t xml:space="preserve">Different activities with real-life applications must be used </w:t>
      </w:r>
      <w:r w:rsidRPr="0088321F">
        <w:t xml:space="preserve">to assess learners. The formative assessment (exit slips) is key to checking daily for understanding. </w:t>
      </w:r>
    </w:p>
    <w:p w14:paraId="5AE2EE82" w14:textId="77777777" w:rsidR="00761688" w:rsidRPr="0088321F" w:rsidRDefault="00761688" w:rsidP="00761688">
      <w:pPr>
        <w:pStyle w:val="ListParagraph"/>
        <w:numPr>
          <w:ilvl w:val="0"/>
          <w:numId w:val="18"/>
        </w:numPr>
        <w:autoSpaceDE w:val="0"/>
        <w:autoSpaceDN w:val="0"/>
        <w:adjustRightInd w:val="0"/>
        <w:spacing w:after="200" w:line="276" w:lineRule="auto"/>
      </w:pPr>
      <w:r>
        <w:rPr>
          <w:i/>
          <w:iCs/>
        </w:rPr>
        <w:t xml:space="preserve">Sufficient wait time </w:t>
      </w:r>
      <w:r>
        <w:t xml:space="preserve">allows </w:t>
      </w:r>
      <w:r w:rsidRPr="0088321F">
        <w:rPr>
          <w:iCs/>
        </w:rPr>
        <w:t xml:space="preserve">English </w:t>
      </w:r>
      <w:r>
        <w:rPr>
          <w:iCs/>
        </w:rPr>
        <w:t>l</w:t>
      </w:r>
      <w:r w:rsidRPr="0088321F">
        <w:rPr>
          <w:iCs/>
        </w:rPr>
        <w:t>anguag</w:t>
      </w:r>
      <w:r>
        <w:rPr>
          <w:iCs/>
        </w:rPr>
        <w:t xml:space="preserve">e learners additional wait time after </w:t>
      </w:r>
      <w:r w:rsidRPr="0088321F">
        <w:rPr>
          <w:iCs/>
        </w:rPr>
        <w:t>a question</w:t>
      </w:r>
      <w:r>
        <w:rPr>
          <w:iCs/>
        </w:rPr>
        <w:t xml:space="preserve"> is posed</w:t>
      </w:r>
      <w:r w:rsidRPr="0088321F">
        <w:rPr>
          <w:iCs/>
        </w:rPr>
        <w:t xml:space="preserve">. </w:t>
      </w:r>
      <w:r>
        <w:rPr>
          <w:iCs/>
        </w:rPr>
        <w:t>This additional time is needed for ELLs to translate</w:t>
      </w:r>
      <w:r w:rsidRPr="0088321F">
        <w:rPr>
          <w:iCs/>
        </w:rPr>
        <w:t xml:space="preserve"> the </w:t>
      </w:r>
      <w:r>
        <w:rPr>
          <w:iCs/>
        </w:rPr>
        <w:t>q</w:t>
      </w:r>
      <w:r w:rsidRPr="0088321F">
        <w:rPr>
          <w:iCs/>
        </w:rPr>
        <w:t>uestion into their na</w:t>
      </w:r>
      <w:r>
        <w:rPr>
          <w:iCs/>
        </w:rPr>
        <w:t>tive language (L1) and then translate their response back into English. Incorporating this additional time into the instruction will help reduce any anxiety associated with learning in a non-native language. Another highly effective strategy is to give ELLs advance notice of the questions they will be expected to answer. This provides them with time to develop their responses and supports their learning. For example, you might tell Jose that he will be asked to respond to a question after another student has given his/her response. This will give</w:t>
      </w:r>
      <w:r w:rsidRPr="0088321F">
        <w:rPr>
          <w:iCs/>
        </w:rPr>
        <w:t xml:space="preserve"> Jose </w:t>
      </w:r>
      <w:r>
        <w:rPr>
          <w:iCs/>
        </w:rPr>
        <w:t xml:space="preserve">extra </w:t>
      </w:r>
      <w:r w:rsidRPr="0088321F">
        <w:rPr>
          <w:iCs/>
        </w:rPr>
        <w:t xml:space="preserve">time to </w:t>
      </w:r>
      <w:r>
        <w:rPr>
          <w:iCs/>
        </w:rPr>
        <w:t xml:space="preserve">process and formulate a response. </w:t>
      </w:r>
    </w:p>
    <w:p w14:paraId="4EE4E79D" w14:textId="77777777" w:rsidR="00761688" w:rsidRPr="0088321F" w:rsidRDefault="00761688" w:rsidP="00761688">
      <w:pPr>
        <w:pStyle w:val="ListParagraph"/>
        <w:numPr>
          <w:ilvl w:val="0"/>
          <w:numId w:val="18"/>
        </w:numPr>
        <w:autoSpaceDE w:val="0"/>
        <w:autoSpaceDN w:val="0"/>
        <w:adjustRightInd w:val="0"/>
        <w:spacing w:after="200" w:line="276" w:lineRule="auto"/>
      </w:pPr>
      <w:r w:rsidRPr="0088321F">
        <w:rPr>
          <w:i/>
          <w:iCs/>
        </w:rPr>
        <w:t>Explicit instruction</w:t>
      </w:r>
      <w:r>
        <w:t xml:space="preserve"> is essential. Direct teaching</w:t>
      </w:r>
      <w:r w:rsidRPr="0088321F">
        <w:t xml:space="preserve"> of academic language</w:t>
      </w:r>
      <w:r>
        <w:t>,</w:t>
      </w:r>
      <w:r w:rsidRPr="0088321F">
        <w:t xml:space="preserve"> concepts</w:t>
      </w:r>
      <w:r>
        <w:t>, and skills is necessary to ensure ELLs receive coherent, scaffolded, and seamless instruction.</w:t>
      </w:r>
    </w:p>
    <w:p w14:paraId="3E964B93" w14:textId="77777777" w:rsidR="00761688" w:rsidRPr="0088321F" w:rsidRDefault="00761688" w:rsidP="00761688">
      <w:pPr>
        <w:pStyle w:val="ListParagraph"/>
        <w:numPr>
          <w:ilvl w:val="0"/>
          <w:numId w:val="18"/>
        </w:numPr>
        <w:autoSpaceDE w:val="0"/>
        <w:autoSpaceDN w:val="0"/>
        <w:adjustRightInd w:val="0"/>
        <w:spacing w:after="200" w:line="276" w:lineRule="auto"/>
      </w:pPr>
      <w:r w:rsidRPr="0088321F">
        <w:rPr>
          <w:i/>
          <w:iCs/>
        </w:rPr>
        <w:t>Real</w:t>
      </w:r>
      <w:r>
        <w:rPr>
          <w:i/>
          <w:iCs/>
        </w:rPr>
        <w:t>-w</w:t>
      </w:r>
      <w:r w:rsidRPr="0088321F">
        <w:rPr>
          <w:i/>
          <w:iCs/>
        </w:rPr>
        <w:t>orld context</w:t>
      </w:r>
      <w:r>
        <w:rPr>
          <w:i/>
          <w:iCs/>
        </w:rPr>
        <w:t>s</w:t>
      </w:r>
      <w:r w:rsidRPr="0088321F">
        <w:rPr>
          <w:i/>
          <w:iCs/>
        </w:rPr>
        <w:t xml:space="preserve"> and relevant themes</w:t>
      </w:r>
      <w:r w:rsidRPr="0088321F">
        <w:t xml:space="preserve"> </w:t>
      </w:r>
      <w:r>
        <w:t xml:space="preserve">allow the learner to connect with the content in a way that is engaging and applicable to the student. </w:t>
      </w:r>
      <w:r w:rsidRPr="0088321F">
        <w:t xml:space="preserve">Themes </w:t>
      </w:r>
      <w:r>
        <w:t xml:space="preserve">that </w:t>
      </w:r>
      <w:r w:rsidRPr="0088321F">
        <w:t>app</w:t>
      </w:r>
      <w:r>
        <w:t>eal to students will</w:t>
      </w:r>
      <w:r w:rsidRPr="0088321F">
        <w:t xml:space="preserve"> </w:t>
      </w:r>
      <w:r>
        <w:t>generate interest and motivate</w:t>
      </w:r>
      <w:r w:rsidRPr="0088321F">
        <w:t xml:space="preserve"> </w:t>
      </w:r>
      <w:r>
        <w:t>them to</w:t>
      </w:r>
      <w:r w:rsidRPr="0088321F">
        <w:t xml:space="preserve"> learn </w:t>
      </w:r>
      <w:r>
        <w:t>more effectively</w:t>
      </w:r>
      <w:r w:rsidRPr="0088321F">
        <w:t xml:space="preserve">. </w:t>
      </w:r>
    </w:p>
    <w:p w14:paraId="26DE2291" w14:textId="77777777" w:rsidR="00761688" w:rsidRPr="0088321F" w:rsidRDefault="00761688" w:rsidP="00761688">
      <w:pPr>
        <w:pStyle w:val="ListParagraph"/>
        <w:numPr>
          <w:ilvl w:val="0"/>
          <w:numId w:val="18"/>
        </w:numPr>
        <w:autoSpaceDE w:val="0"/>
        <w:autoSpaceDN w:val="0"/>
        <w:adjustRightInd w:val="0"/>
        <w:spacing w:after="200" w:line="276" w:lineRule="auto"/>
      </w:pPr>
      <w:r w:rsidRPr="0088321F">
        <w:rPr>
          <w:i/>
          <w:iCs/>
        </w:rPr>
        <w:t>Modeling</w:t>
      </w:r>
      <w:r w:rsidRPr="0088321F">
        <w:t xml:space="preserve">, </w:t>
      </w:r>
      <w:r w:rsidRPr="0088321F">
        <w:rPr>
          <w:i/>
          <w:iCs/>
        </w:rPr>
        <w:t>graphic organizers</w:t>
      </w:r>
      <w:r>
        <w:rPr>
          <w:i/>
          <w:iCs/>
        </w:rPr>
        <w:t>,</w:t>
      </w:r>
      <w:r w:rsidRPr="0088321F">
        <w:t xml:space="preserve"> </w:t>
      </w:r>
      <w:r>
        <w:t>and the</w:t>
      </w:r>
      <w:r w:rsidRPr="0088321F">
        <w:t xml:space="preserve"> use of a variety of visual aids, including pictures, diagrams, and charts, helps all students—</w:t>
      </w:r>
      <w:r>
        <w:t>e</w:t>
      </w:r>
      <w:r w:rsidRPr="0088321F">
        <w:t>specially ELL</w:t>
      </w:r>
      <w:r>
        <w:t xml:space="preserve">s. It allows them to </w:t>
      </w:r>
      <w:r w:rsidRPr="0088321F">
        <w:t>easily recognize essential information and its relationship to supporting ideas. Visuals make both the language and the content more accessible to students</w:t>
      </w:r>
      <w:r>
        <w:t>.</w:t>
      </w:r>
      <w:r w:rsidRPr="0088321F">
        <w:t xml:space="preserve"> </w:t>
      </w:r>
    </w:p>
    <w:p w14:paraId="32E0D830" w14:textId="77777777" w:rsidR="00761688" w:rsidRPr="0088321F" w:rsidRDefault="00761688" w:rsidP="00761688">
      <w:pPr>
        <w:pStyle w:val="ListParagraph"/>
        <w:numPr>
          <w:ilvl w:val="0"/>
          <w:numId w:val="18"/>
        </w:numPr>
        <w:spacing w:after="200" w:line="276" w:lineRule="auto"/>
      </w:pPr>
      <w:r>
        <w:rPr>
          <w:i/>
        </w:rPr>
        <w:t xml:space="preserve">Change speech patterns </w:t>
      </w:r>
      <w:r>
        <w:rPr>
          <w:iCs/>
        </w:rPr>
        <w:t>to focus students’ attention</w:t>
      </w:r>
      <w:r w:rsidRPr="0088321F">
        <w:rPr>
          <w:i/>
        </w:rPr>
        <w:t>.</w:t>
      </w:r>
      <w:r w:rsidRPr="0088321F">
        <w:t xml:space="preserve"> Slow down</w:t>
      </w:r>
      <w:r>
        <w:t xml:space="preserve"> your rate of speech.</w:t>
      </w:r>
      <w:r w:rsidRPr="0088321F">
        <w:t xml:space="preserve"> Pause. </w:t>
      </w:r>
      <w:r>
        <w:t>Check often</w:t>
      </w:r>
      <w:r w:rsidRPr="0088321F">
        <w:t xml:space="preserve"> for comprehe</w:t>
      </w:r>
      <w:r>
        <w:t>nsion. Ask students,</w:t>
      </w:r>
      <w:r w:rsidRPr="0088321F">
        <w:t xml:space="preserve"> “Do you understand?</w:t>
      </w:r>
      <w:r>
        <w:t xml:space="preserve"> </w:t>
      </w:r>
      <w:r w:rsidRPr="0088321F">
        <w:t>Thumb</w:t>
      </w:r>
      <w:r>
        <w:t>s</w:t>
      </w:r>
      <w:r w:rsidRPr="0088321F">
        <w:t xml:space="preserve"> up</w:t>
      </w:r>
      <w:r>
        <w:t xml:space="preserve"> for yes; </w:t>
      </w:r>
      <w:r w:rsidRPr="0088321F">
        <w:t>thumb</w:t>
      </w:r>
      <w:r>
        <w:t>s</w:t>
      </w:r>
      <w:r w:rsidRPr="0088321F">
        <w:t xml:space="preserve"> down</w:t>
      </w:r>
      <w:r>
        <w:t xml:space="preserve"> for no</w:t>
      </w:r>
      <w:r w:rsidRPr="0088321F">
        <w:t xml:space="preserve">.” This </w:t>
      </w:r>
      <w:r>
        <w:t>provides</w:t>
      </w:r>
      <w:r w:rsidRPr="0088321F">
        <w:t xml:space="preserve"> </w:t>
      </w:r>
      <w:r>
        <w:t>a way for</w:t>
      </w:r>
      <w:r w:rsidRPr="0088321F">
        <w:t xml:space="preserve"> ELL</w:t>
      </w:r>
      <w:r>
        <w:t>s</w:t>
      </w:r>
      <w:r w:rsidRPr="0088321F">
        <w:t xml:space="preserve"> to let you know</w:t>
      </w:r>
      <w:r>
        <w:t xml:space="preserve"> whether you need</w:t>
      </w:r>
      <w:r w:rsidRPr="0088321F">
        <w:t xml:space="preserve"> to </w:t>
      </w:r>
      <w:r>
        <w:t>adjust your delivery without having to request it outright.</w:t>
      </w:r>
    </w:p>
    <w:p w14:paraId="76D27629" w14:textId="77777777" w:rsidR="00761688" w:rsidRPr="0088321F" w:rsidRDefault="00761688" w:rsidP="00761688">
      <w:pPr>
        <w:pStyle w:val="ListParagraph"/>
        <w:numPr>
          <w:ilvl w:val="0"/>
          <w:numId w:val="18"/>
        </w:numPr>
        <w:spacing w:after="200" w:line="276" w:lineRule="auto"/>
      </w:pPr>
      <w:r>
        <w:rPr>
          <w:i/>
        </w:rPr>
        <w:t>Enunciate</w:t>
      </w:r>
      <w:r w:rsidRPr="0088321F">
        <w:rPr>
          <w:i/>
        </w:rPr>
        <w:t xml:space="preserve"> words.</w:t>
      </w:r>
      <w:r w:rsidRPr="0088321F">
        <w:t xml:space="preserve"> Speak clearly. </w:t>
      </w:r>
      <w:r>
        <w:t>Use intonation</w:t>
      </w:r>
      <w:r w:rsidRPr="0088321F">
        <w:t xml:space="preserve">. </w:t>
      </w:r>
      <w:r>
        <w:t>Emphasize or exaggerate important vocabulary.</w:t>
      </w:r>
    </w:p>
    <w:p w14:paraId="030C031A" w14:textId="77777777" w:rsidR="00761688" w:rsidRPr="008F4193" w:rsidRDefault="00761688" w:rsidP="00761688">
      <w:pPr>
        <w:pStyle w:val="ListParagraph"/>
        <w:numPr>
          <w:ilvl w:val="0"/>
          <w:numId w:val="18"/>
        </w:numPr>
        <w:spacing w:after="200" w:line="276" w:lineRule="auto"/>
      </w:pPr>
      <w:r w:rsidRPr="0088321F">
        <w:rPr>
          <w:i/>
        </w:rPr>
        <w:t>Write key co</w:t>
      </w:r>
      <w:r w:rsidRPr="008F4193">
        <w:rPr>
          <w:i/>
        </w:rPr>
        <w:t>ncepts on the board</w:t>
      </w:r>
      <w:r>
        <w:t xml:space="preserve">. When possible, use different </w:t>
      </w:r>
      <w:r w:rsidRPr="008F4193">
        <w:t>colors and fonts</w:t>
      </w:r>
      <w:r w:rsidRPr="00F3145B">
        <w:t xml:space="preserve"> to highlight key concepts</w:t>
      </w:r>
      <w:r w:rsidRPr="008F4193">
        <w:t xml:space="preserve">. </w:t>
      </w:r>
    </w:p>
    <w:p w14:paraId="7EDFA7D3" w14:textId="77777777" w:rsidR="00761688" w:rsidRPr="0088321F" w:rsidRDefault="00761688" w:rsidP="00761688">
      <w:pPr>
        <w:pStyle w:val="ListParagraph"/>
        <w:numPr>
          <w:ilvl w:val="0"/>
          <w:numId w:val="18"/>
        </w:numPr>
        <w:spacing w:after="200" w:line="276" w:lineRule="auto"/>
      </w:pPr>
      <w:r w:rsidRPr="0088321F">
        <w:rPr>
          <w:i/>
        </w:rPr>
        <w:t>Partner E</w:t>
      </w:r>
      <w:r>
        <w:rPr>
          <w:i/>
        </w:rPr>
        <w:t>LLs</w:t>
      </w:r>
      <w:r w:rsidRPr="0088321F">
        <w:rPr>
          <w:i/>
        </w:rPr>
        <w:t xml:space="preserve"> with </w:t>
      </w:r>
      <w:r>
        <w:rPr>
          <w:i/>
        </w:rPr>
        <w:t>s</w:t>
      </w:r>
      <w:r w:rsidRPr="0088321F">
        <w:rPr>
          <w:i/>
        </w:rPr>
        <w:t xml:space="preserve">trong English </w:t>
      </w:r>
      <w:r>
        <w:rPr>
          <w:i/>
        </w:rPr>
        <w:t>s</w:t>
      </w:r>
      <w:r w:rsidRPr="0088321F">
        <w:rPr>
          <w:i/>
        </w:rPr>
        <w:t>peakers or</w:t>
      </w:r>
      <w:r>
        <w:rPr>
          <w:i/>
        </w:rPr>
        <w:t xml:space="preserve"> b</w:t>
      </w:r>
      <w:r w:rsidRPr="0088321F">
        <w:rPr>
          <w:i/>
        </w:rPr>
        <w:t>ilingual speakers.</w:t>
      </w:r>
    </w:p>
    <w:p w14:paraId="65365060" w14:textId="77777777" w:rsidR="00761688" w:rsidRPr="0088321F" w:rsidRDefault="00761688" w:rsidP="00761688">
      <w:pPr>
        <w:pStyle w:val="ListParagraph"/>
        <w:numPr>
          <w:ilvl w:val="0"/>
          <w:numId w:val="18"/>
        </w:numPr>
        <w:spacing w:after="200" w:line="276" w:lineRule="auto"/>
      </w:pPr>
      <w:r>
        <w:rPr>
          <w:i/>
        </w:rPr>
        <w:t xml:space="preserve">Encourage participation. </w:t>
      </w:r>
      <w:r>
        <w:t>Students</w:t>
      </w:r>
      <w:r w:rsidRPr="0088321F">
        <w:t xml:space="preserve"> come from</w:t>
      </w:r>
      <w:r>
        <w:t xml:space="preserve"> countries with different social mores and cultures.</w:t>
      </w:r>
      <w:r w:rsidRPr="0088321F">
        <w:t xml:space="preserve"> </w:t>
      </w:r>
      <w:r>
        <w:t>T</w:t>
      </w:r>
      <w:r w:rsidRPr="0088321F">
        <w:t xml:space="preserve">hey may feel shy or </w:t>
      </w:r>
      <w:r>
        <w:t>embarrassed to speak to other children, or even to adults.</w:t>
      </w:r>
    </w:p>
    <w:p w14:paraId="6FB6540E" w14:textId="77777777" w:rsidR="00761688" w:rsidRPr="0088321F" w:rsidRDefault="00761688" w:rsidP="00761688">
      <w:pPr>
        <w:pStyle w:val="ListParagraph"/>
        <w:numPr>
          <w:ilvl w:val="0"/>
          <w:numId w:val="18"/>
        </w:numPr>
        <w:spacing w:after="200" w:line="276" w:lineRule="auto"/>
      </w:pPr>
      <w:r w:rsidRPr="0088321F">
        <w:rPr>
          <w:i/>
        </w:rPr>
        <w:t>H</w:t>
      </w:r>
      <w:r>
        <w:rPr>
          <w:i/>
        </w:rPr>
        <w:t xml:space="preserve">ands-on activities </w:t>
      </w:r>
      <w:r w:rsidRPr="00F3145B">
        <w:t xml:space="preserve">provide for a tactile learning experience. </w:t>
      </w:r>
      <w:r>
        <w:t>They address the needs of the kinesthetic learner. The</w:t>
      </w:r>
      <w:r w:rsidRPr="0088321F">
        <w:t xml:space="preserve"> physical</w:t>
      </w:r>
      <w:r>
        <w:t>, hand-on a</w:t>
      </w:r>
      <w:r w:rsidRPr="0088321F">
        <w:t xml:space="preserve">ct reinforces the </w:t>
      </w:r>
      <w:r>
        <w:t>mathematical</w:t>
      </w:r>
      <w:r w:rsidRPr="0088321F">
        <w:t xml:space="preserve"> </w:t>
      </w:r>
      <w:r>
        <w:t>reasoning, and it supports speaking and listening skills</w:t>
      </w:r>
      <w:r w:rsidRPr="0088321F">
        <w:rPr>
          <w:i/>
        </w:rPr>
        <w:t>.</w:t>
      </w:r>
    </w:p>
    <w:p w14:paraId="40C38D7B" w14:textId="77777777" w:rsidR="00761688" w:rsidRPr="002157E4" w:rsidRDefault="00761688" w:rsidP="00761688">
      <w:pPr>
        <w:pStyle w:val="ListParagraph"/>
        <w:numPr>
          <w:ilvl w:val="0"/>
          <w:numId w:val="18"/>
        </w:numPr>
        <w:spacing w:after="200" w:line="276" w:lineRule="auto"/>
      </w:pPr>
      <w:r>
        <w:rPr>
          <w:i/>
        </w:rPr>
        <w:t>Make sure directions are clear</w:t>
      </w:r>
      <w:r w:rsidRPr="0088321F">
        <w:rPr>
          <w:i/>
        </w:rPr>
        <w:t>.</w:t>
      </w:r>
      <w:r>
        <w:rPr>
          <w:i/>
        </w:rPr>
        <w:t xml:space="preserve"> </w:t>
      </w:r>
      <w:r>
        <w:t>Write the directions on the board or a chart for students to refer to.</w:t>
      </w:r>
    </w:p>
    <w:p w14:paraId="29176CD8" w14:textId="77777777" w:rsidR="00761688" w:rsidRPr="002157E4" w:rsidRDefault="00761688" w:rsidP="00761688">
      <w:pPr>
        <w:pStyle w:val="ListParagraph"/>
        <w:numPr>
          <w:ilvl w:val="0"/>
          <w:numId w:val="18"/>
        </w:numPr>
        <w:spacing w:after="200" w:line="276" w:lineRule="auto"/>
      </w:pPr>
      <w:r w:rsidRPr="002157E4">
        <w:rPr>
          <w:i/>
        </w:rPr>
        <w:t xml:space="preserve">Create a </w:t>
      </w:r>
      <w:r>
        <w:rPr>
          <w:i/>
        </w:rPr>
        <w:t>m</w:t>
      </w:r>
      <w:r w:rsidRPr="002157E4">
        <w:rPr>
          <w:i/>
        </w:rPr>
        <w:t xml:space="preserve">ath </w:t>
      </w:r>
      <w:r>
        <w:rPr>
          <w:i/>
        </w:rPr>
        <w:t>w</w:t>
      </w:r>
      <w:r w:rsidRPr="002157E4">
        <w:rPr>
          <w:i/>
        </w:rPr>
        <w:t xml:space="preserve">ord </w:t>
      </w:r>
      <w:r>
        <w:rPr>
          <w:i/>
        </w:rPr>
        <w:t>w</w:t>
      </w:r>
      <w:r w:rsidRPr="002157E4">
        <w:rPr>
          <w:i/>
        </w:rPr>
        <w:t xml:space="preserve">all. </w:t>
      </w:r>
      <w:r w:rsidRPr="002157E4">
        <w:t>This provides students with a concept timeline on the wall. Students can refer to the word wall at any time. Words that are accompanied by pictures or illustrations are even more effective.</w:t>
      </w:r>
    </w:p>
    <w:p w14:paraId="2019016A" w14:textId="77777777" w:rsidR="00761688" w:rsidRPr="00477BA4" w:rsidRDefault="00761688" w:rsidP="00E91F46"/>
    <w:p w14:paraId="7EA8250C" w14:textId="77777777" w:rsidR="00E91F46" w:rsidRPr="00477BA4" w:rsidRDefault="00E91F46" w:rsidP="00E91F46"/>
    <w:p w14:paraId="13A23BC4" w14:textId="77777777" w:rsidR="00E91F46" w:rsidRPr="00477BA4" w:rsidRDefault="00E91F46" w:rsidP="00E91F46"/>
    <w:p w14:paraId="51DB922A" w14:textId="77777777" w:rsidR="00E91F46" w:rsidRDefault="00E91F46" w:rsidP="00E91F46">
      <w:pPr>
        <w:rPr>
          <w:b/>
          <w:sz w:val="36"/>
          <w:szCs w:val="36"/>
        </w:rPr>
      </w:pPr>
    </w:p>
    <w:p w14:paraId="6F83256E" w14:textId="77777777" w:rsidR="00E91F46" w:rsidRDefault="00E91F46" w:rsidP="00E91F46">
      <w:pPr>
        <w:rPr>
          <w:b/>
          <w:sz w:val="36"/>
          <w:szCs w:val="36"/>
        </w:rPr>
      </w:pPr>
    </w:p>
    <w:p w14:paraId="153FD471" w14:textId="77777777" w:rsidR="00E91F46" w:rsidRDefault="00E91F46" w:rsidP="00E91F46">
      <w:pPr>
        <w:rPr>
          <w:b/>
          <w:sz w:val="36"/>
          <w:szCs w:val="36"/>
        </w:rPr>
      </w:pPr>
    </w:p>
    <w:p w14:paraId="2F839C54" w14:textId="77777777" w:rsidR="00761688" w:rsidRDefault="00761688" w:rsidP="00E91F46">
      <w:pPr>
        <w:rPr>
          <w:b/>
          <w:sz w:val="36"/>
          <w:szCs w:val="36"/>
        </w:rPr>
      </w:pPr>
    </w:p>
    <w:p w14:paraId="67111FF3" w14:textId="77777777" w:rsidR="00761688" w:rsidRDefault="00761688" w:rsidP="00E91F46">
      <w:pPr>
        <w:rPr>
          <w:b/>
          <w:sz w:val="36"/>
          <w:szCs w:val="36"/>
        </w:rPr>
      </w:pPr>
    </w:p>
    <w:p w14:paraId="7EE05F8E" w14:textId="77777777" w:rsidR="00E91F46" w:rsidRPr="0033344A" w:rsidRDefault="00E91F46" w:rsidP="00E91F46">
      <w:pPr>
        <w:rPr>
          <w:b/>
          <w:sz w:val="32"/>
          <w:szCs w:val="32"/>
        </w:rPr>
      </w:pPr>
      <w:r w:rsidRPr="0033344A">
        <w:rPr>
          <w:b/>
          <w:sz w:val="32"/>
          <w:szCs w:val="32"/>
        </w:rPr>
        <w:t xml:space="preserve">English immersion with </w:t>
      </w:r>
      <w:r w:rsidRPr="0033344A">
        <w:rPr>
          <w:b/>
          <w:i/>
          <w:sz w:val="32"/>
          <w:szCs w:val="32"/>
        </w:rPr>
        <w:t>some</w:t>
      </w:r>
      <w:r w:rsidRPr="0033344A">
        <w:rPr>
          <w:b/>
          <w:sz w:val="32"/>
          <w:szCs w:val="32"/>
        </w:rPr>
        <w:t xml:space="preserve"> native language support:  </w:t>
      </w:r>
    </w:p>
    <w:p w14:paraId="2F99D6F3" w14:textId="77777777" w:rsidR="00E91F46" w:rsidRPr="0033344A" w:rsidRDefault="00E91F46" w:rsidP="00E91F46">
      <w:pPr>
        <w:rPr>
          <w:sz w:val="32"/>
          <w:szCs w:val="32"/>
        </w:rPr>
      </w:pPr>
    </w:p>
    <w:p w14:paraId="3BD7FEC8" w14:textId="4C7E42F7" w:rsidR="00E91F46" w:rsidRPr="0033344A" w:rsidRDefault="00E91F46" w:rsidP="00E91F46">
      <w:pPr>
        <w:rPr>
          <w:sz w:val="32"/>
          <w:szCs w:val="32"/>
        </w:rPr>
      </w:pPr>
      <w:r w:rsidRPr="0033344A">
        <w:rPr>
          <w:b/>
          <w:sz w:val="32"/>
          <w:szCs w:val="32"/>
        </w:rPr>
        <w:t>Rationale for using native language support</w:t>
      </w:r>
      <w:r w:rsidRPr="0033344A">
        <w:rPr>
          <w:sz w:val="32"/>
          <w:szCs w:val="32"/>
        </w:rPr>
        <w:t>:</w:t>
      </w:r>
    </w:p>
    <w:p w14:paraId="0EE4F2A8" w14:textId="30C7BA7F" w:rsidR="00D36BB9" w:rsidRDefault="00E91F46" w:rsidP="002A5494">
      <w:pPr>
        <w:pStyle w:val="HTMLPreformatted"/>
        <w:rPr>
          <w:rFonts w:asciiTheme="minorHAnsi" w:hAnsiTheme="minorHAnsi"/>
          <w:sz w:val="32"/>
          <w:szCs w:val="32"/>
        </w:rPr>
      </w:pPr>
      <w:r w:rsidRPr="002A5494">
        <w:rPr>
          <w:rFonts w:asciiTheme="minorHAnsi" w:hAnsiTheme="minorHAnsi"/>
          <w:sz w:val="32"/>
          <w:szCs w:val="32"/>
        </w:rPr>
        <w:t xml:space="preserve">A number of years ago, I researched the effectiveness of several ELL programs. </w:t>
      </w:r>
      <w:r w:rsidR="002A5494">
        <w:rPr>
          <w:rFonts w:asciiTheme="minorHAnsi" w:hAnsiTheme="minorHAnsi"/>
          <w:sz w:val="32"/>
          <w:szCs w:val="32"/>
        </w:rPr>
        <w:t>I found that transitional bilingual programs</w:t>
      </w:r>
      <w:r w:rsidRPr="002A5494">
        <w:rPr>
          <w:rFonts w:asciiTheme="minorHAnsi" w:hAnsiTheme="minorHAnsi"/>
          <w:sz w:val="32"/>
          <w:szCs w:val="32"/>
        </w:rPr>
        <w:t xml:space="preserve"> </w:t>
      </w:r>
      <w:r w:rsidR="002A5494">
        <w:rPr>
          <w:rFonts w:asciiTheme="minorHAnsi" w:hAnsiTheme="minorHAnsi"/>
          <w:sz w:val="32"/>
          <w:szCs w:val="32"/>
        </w:rPr>
        <w:t xml:space="preserve">always </w:t>
      </w:r>
      <w:r w:rsidRPr="002A5494">
        <w:rPr>
          <w:rFonts w:asciiTheme="minorHAnsi" w:hAnsiTheme="minorHAnsi"/>
          <w:sz w:val="32"/>
          <w:szCs w:val="32"/>
        </w:rPr>
        <w:t>have an E</w:t>
      </w:r>
      <w:r w:rsidR="000F1E71">
        <w:rPr>
          <w:rFonts w:asciiTheme="minorHAnsi" w:hAnsiTheme="minorHAnsi"/>
          <w:sz w:val="32"/>
          <w:szCs w:val="32"/>
        </w:rPr>
        <w:t>S</w:t>
      </w:r>
      <w:r w:rsidRPr="002A5494">
        <w:rPr>
          <w:rFonts w:asciiTheme="minorHAnsi" w:hAnsiTheme="minorHAnsi"/>
          <w:sz w:val="32"/>
          <w:szCs w:val="32"/>
        </w:rPr>
        <w:t>L component</w:t>
      </w:r>
      <w:r w:rsidR="002A5494" w:rsidRPr="002A5494">
        <w:rPr>
          <w:rFonts w:asciiTheme="minorHAnsi" w:hAnsiTheme="minorHAnsi"/>
          <w:sz w:val="32"/>
          <w:szCs w:val="32"/>
        </w:rPr>
        <w:t xml:space="preserve">: </w:t>
      </w:r>
      <w:r w:rsidR="002A5494">
        <w:rPr>
          <w:rFonts w:asciiTheme="minorHAnsi" w:hAnsiTheme="minorHAnsi"/>
          <w:sz w:val="32"/>
          <w:szCs w:val="32"/>
        </w:rPr>
        <w:t>“[E</w:t>
      </w:r>
      <w:r w:rsidR="000F1E71">
        <w:rPr>
          <w:rStyle w:val="HTMLTypewriter"/>
          <w:rFonts w:asciiTheme="minorHAnsi" w:hAnsiTheme="minorHAnsi" w:cs="Times New Roman"/>
          <w:sz w:val="32"/>
          <w:szCs w:val="32"/>
        </w:rPr>
        <w:t>S</w:t>
      </w:r>
      <w:r w:rsidR="002A5494" w:rsidRPr="002A5494">
        <w:rPr>
          <w:rStyle w:val="HTMLTypewriter"/>
          <w:rFonts w:asciiTheme="minorHAnsi" w:hAnsiTheme="minorHAnsi" w:cs="Times New Roman"/>
          <w:sz w:val="32"/>
          <w:szCs w:val="32"/>
        </w:rPr>
        <w:t>L is a</w:t>
      </w:r>
      <w:r w:rsidR="002A5494">
        <w:rPr>
          <w:rStyle w:val="HTMLTypewriter"/>
          <w:rFonts w:asciiTheme="minorHAnsi" w:hAnsiTheme="minorHAnsi" w:cs="Times New Roman"/>
          <w:sz w:val="32"/>
          <w:szCs w:val="32"/>
        </w:rPr>
        <w:t>]</w:t>
      </w:r>
      <w:r w:rsidR="002A5494" w:rsidRPr="002A5494">
        <w:rPr>
          <w:rStyle w:val="HTMLTypewriter"/>
          <w:rFonts w:asciiTheme="minorHAnsi" w:hAnsiTheme="minorHAnsi" w:cs="Times New Roman"/>
          <w:sz w:val="32"/>
          <w:szCs w:val="32"/>
        </w:rPr>
        <w:t xml:space="preserve"> crucial component of all bilingual programs” </w:t>
      </w:r>
      <w:r w:rsidR="002A5494">
        <w:rPr>
          <w:rStyle w:val="HTMLTypewriter"/>
          <w:rFonts w:asciiTheme="minorHAnsi" w:hAnsiTheme="minorHAnsi" w:cs="Times New Roman"/>
          <w:sz w:val="32"/>
          <w:szCs w:val="32"/>
        </w:rPr>
        <w:t>(</w:t>
      </w:r>
      <w:r w:rsidR="002A5494" w:rsidRPr="002A5494">
        <w:rPr>
          <w:rStyle w:val="HTMLTypewriter"/>
          <w:rFonts w:asciiTheme="minorHAnsi" w:hAnsiTheme="minorHAnsi" w:cs="Times New Roman"/>
          <w:sz w:val="32"/>
          <w:szCs w:val="32"/>
        </w:rPr>
        <w:t>Collier et al, 2003: 73</w:t>
      </w:r>
      <w:r w:rsidRPr="002A5494">
        <w:rPr>
          <w:rFonts w:asciiTheme="minorHAnsi" w:hAnsiTheme="minorHAnsi"/>
          <w:sz w:val="32"/>
          <w:szCs w:val="32"/>
        </w:rPr>
        <w:t>)</w:t>
      </w:r>
      <w:r w:rsidR="002A5494">
        <w:rPr>
          <w:rFonts w:asciiTheme="minorHAnsi" w:hAnsiTheme="minorHAnsi"/>
          <w:sz w:val="32"/>
          <w:szCs w:val="32"/>
        </w:rPr>
        <w:t xml:space="preserve">. </w:t>
      </w:r>
      <w:r w:rsidRPr="002A5494">
        <w:rPr>
          <w:rFonts w:asciiTheme="minorHAnsi" w:hAnsiTheme="minorHAnsi"/>
          <w:sz w:val="32"/>
          <w:szCs w:val="32"/>
        </w:rPr>
        <w:t xml:space="preserve"> </w:t>
      </w:r>
      <w:r w:rsidR="002A5494">
        <w:rPr>
          <w:rFonts w:asciiTheme="minorHAnsi" w:hAnsiTheme="minorHAnsi"/>
          <w:sz w:val="32"/>
          <w:szCs w:val="32"/>
        </w:rPr>
        <w:t>They go hand in hand.  More importantly, a</w:t>
      </w:r>
      <w:r w:rsidR="002A5494" w:rsidRPr="002A5494">
        <w:rPr>
          <w:rFonts w:asciiTheme="minorHAnsi" w:hAnsiTheme="minorHAnsi"/>
          <w:sz w:val="32"/>
          <w:szCs w:val="32"/>
        </w:rPr>
        <w:t>ccording to m</w:t>
      </w:r>
      <w:r w:rsidR="002A5494">
        <w:rPr>
          <w:rFonts w:asciiTheme="minorHAnsi" w:hAnsiTheme="minorHAnsi"/>
          <w:sz w:val="32"/>
          <w:szCs w:val="32"/>
        </w:rPr>
        <w:t xml:space="preserve">y research, bilingual programs </w:t>
      </w:r>
      <w:r w:rsidRPr="002A5494">
        <w:rPr>
          <w:rFonts w:asciiTheme="minorHAnsi" w:hAnsiTheme="minorHAnsi"/>
          <w:sz w:val="32"/>
          <w:szCs w:val="32"/>
        </w:rPr>
        <w:t xml:space="preserve">have been proven to be more effective than </w:t>
      </w:r>
      <w:r w:rsidRPr="002A5494">
        <w:rPr>
          <w:rFonts w:asciiTheme="minorHAnsi" w:hAnsiTheme="minorHAnsi"/>
          <w:i/>
          <w:sz w:val="32"/>
          <w:szCs w:val="32"/>
        </w:rPr>
        <w:t>pure</w:t>
      </w:r>
      <w:r w:rsidRPr="002A5494">
        <w:rPr>
          <w:rFonts w:asciiTheme="minorHAnsi" w:hAnsiTheme="minorHAnsi"/>
          <w:sz w:val="32"/>
          <w:szCs w:val="32"/>
        </w:rPr>
        <w:t xml:space="preserve"> English immersion.  </w:t>
      </w:r>
      <w:r w:rsidR="00D36BB9">
        <w:rPr>
          <w:rFonts w:asciiTheme="minorHAnsi" w:hAnsiTheme="minorHAnsi"/>
          <w:sz w:val="32"/>
          <w:szCs w:val="32"/>
        </w:rPr>
        <w:t xml:space="preserve">Pure English immersion is equal to the sink or swim approach, which goes against everything I have ever learned.  Even when I was immersed in the Portuguese language in Brazil, I </w:t>
      </w:r>
      <w:r w:rsidR="00D36BB9" w:rsidRPr="00D36BB9">
        <w:rPr>
          <w:rFonts w:asciiTheme="minorHAnsi" w:hAnsiTheme="minorHAnsi"/>
          <w:i/>
          <w:sz w:val="32"/>
          <w:szCs w:val="32"/>
        </w:rPr>
        <w:t>needed</w:t>
      </w:r>
      <w:r w:rsidR="00D36BB9">
        <w:rPr>
          <w:rFonts w:asciiTheme="minorHAnsi" w:hAnsiTheme="minorHAnsi"/>
          <w:sz w:val="32"/>
          <w:szCs w:val="32"/>
        </w:rPr>
        <w:t xml:space="preserve"> my bilingual dictionary and I </w:t>
      </w:r>
      <w:r w:rsidR="00D36BB9" w:rsidRPr="00D36BB9">
        <w:rPr>
          <w:rFonts w:asciiTheme="minorHAnsi" w:hAnsiTheme="minorHAnsi"/>
          <w:i/>
          <w:sz w:val="32"/>
          <w:szCs w:val="32"/>
        </w:rPr>
        <w:t>needed</w:t>
      </w:r>
      <w:r w:rsidR="00D36BB9">
        <w:rPr>
          <w:rFonts w:asciiTheme="minorHAnsi" w:hAnsiTheme="minorHAnsi"/>
          <w:sz w:val="32"/>
          <w:szCs w:val="32"/>
        </w:rPr>
        <w:t xml:space="preserve"> my friend who spoke English to clarify things.  </w:t>
      </w:r>
      <w:r w:rsidR="001E788F">
        <w:rPr>
          <w:rFonts w:asciiTheme="minorHAnsi" w:hAnsiTheme="minorHAnsi"/>
          <w:sz w:val="32"/>
          <w:szCs w:val="32"/>
        </w:rPr>
        <w:t>Also, if I hadn’t learned French, I wouldn’t have been as successful at learning Portuguese.  I transferred those skills over to my Portuguese education.</w:t>
      </w:r>
    </w:p>
    <w:p w14:paraId="4410BFFD" w14:textId="77777777" w:rsidR="00D36BB9" w:rsidRDefault="00D36BB9" w:rsidP="002A5494">
      <w:pPr>
        <w:pStyle w:val="HTMLPreformatted"/>
        <w:rPr>
          <w:rFonts w:asciiTheme="minorHAnsi" w:hAnsiTheme="minorHAnsi"/>
          <w:sz w:val="32"/>
          <w:szCs w:val="32"/>
        </w:rPr>
      </w:pPr>
    </w:p>
    <w:p w14:paraId="5EF235AF" w14:textId="77777777" w:rsidR="00D36BB9" w:rsidRDefault="00D36BB9" w:rsidP="00D36BB9">
      <w:pPr>
        <w:pStyle w:val="HTMLPreformatted"/>
        <w:ind w:left="720"/>
        <w:rPr>
          <w:rStyle w:val="HTMLTypewriter"/>
          <w:rFonts w:ascii="Times New Roman" w:hAnsi="Times New Roman" w:cs="Times New Roman"/>
        </w:rPr>
      </w:pPr>
      <w:r>
        <w:rPr>
          <w:rStyle w:val="HTMLTypewriter"/>
          <w:rFonts w:ascii="Times New Roman" w:hAnsi="Times New Roman" w:cs="Times New Roman"/>
        </w:rPr>
        <w:t xml:space="preserve">Limited-English-proficient students who are provided with substantial instruction in their primary language (40%) successfully continue to increase their achievement in content areas such as mathematics, while they are acquiring their skills in English; in contrast, students who are quickly transitioned into English-only instruction tend to grow slower than the norming population. (Ramirez et al, 1991: 39)  </w:t>
      </w:r>
    </w:p>
    <w:p w14:paraId="5C6C5BF5" w14:textId="05808109" w:rsidR="00D36BB9" w:rsidRDefault="00D36BB9" w:rsidP="002A5494">
      <w:pPr>
        <w:pStyle w:val="HTMLPreformatted"/>
        <w:rPr>
          <w:rFonts w:asciiTheme="minorHAnsi" w:hAnsiTheme="minorHAnsi"/>
          <w:sz w:val="32"/>
          <w:szCs w:val="32"/>
        </w:rPr>
      </w:pPr>
      <w:r>
        <w:rPr>
          <w:rFonts w:asciiTheme="minorHAnsi" w:hAnsiTheme="minorHAnsi"/>
          <w:sz w:val="32"/>
          <w:szCs w:val="32"/>
        </w:rPr>
        <w:t xml:space="preserve">                              </w:t>
      </w:r>
      <w:r w:rsidR="002F02B6">
        <w:rPr>
          <w:rFonts w:ascii="Times New Roman" w:hAnsi="Times New Roman" w:cs="Times New Roman"/>
          <w:noProof/>
          <w:sz w:val="20"/>
          <w:szCs w:val="20"/>
        </w:rPr>
        <w:drawing>
          <wp:inline distT="0" distB="0" distL="0" distR="0" wp14:anchorId="692610C7" wp14:editId="0C09FE6B">
            <wp:extent cx="2857500" cy="2349787"/>
            <wp:effectExtent l="0" t="0" r="0" b="12700"/>
            <wp:docPr id="41" name="Picture 3" descr="dual language char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al language chart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57500" cy="2349787"/>
                    </a:xfrm>
                    <a:prstGeom prst="rect">
                      <a:avLst/>
                    </a:prstGeom>
                    <a:noFill/>
                    <a:ln>
                      <a:noFill/>
                    </a:ln>
                  </pic:spPr>
                </pic:pic>
              </a:graphicData>
            </a:graphic>
          </wp:inline>
        </w:drawing>
      </w:r>
    </w:p>
    <w:p w14:paraId="2A9E242B" w14:textId="77777777" w:rsidR="002F02B6" w:rsidRDefault="002F02B6" w:rsidP="002A5494">
      <w:pPr>
        <w:pStyle w:val="HTMLPreformatted"/>
        <w:rPr>
          <w:rFonts w:asciiTheme="minorHAnsi" w:hAnsiTheme="minorHAnsi"/>
          <w:sz w:val="32"/>
          <w:szCs w:val="32"/>
        </w:rPr>
      </w:pPr>
    </w:p>
    <w:p w14:paraId="54087BBB" w14:textId="77777777" w:rsidR="002F02B6" w:rsidRDefault="002F02B6" w:rsidP="002F02B6">
      <w:pPr>
        <w:pStyle w:val="HTMLPreformatted"/>
        <w:rPr>
          <w:rStyle w:val="HTMLTypewriter"/>
          <w:rFonts w:ascii="Times New Roman" w:hAnsi="Times New Roman" w:cs="Times New Roman"/>
          <w:lang w:val="en"/>
        </w:rPr>
      </w:pPr>
      <w:r>
        <w:rPr>
          <w:rStyle w:val="HTMLTypewriter"/>
          <w:rFonts w:ascii="Times New Roman" w:hAnsi="Times New Roman" w:cs="Times New Roman"/>
          <w:lang w:val="en"/>
        </w:rPr>
        <w:tab/>
        <w:t xml:space="preserve">Tatiana Sevillano…. moved to the United States knowing only Spanish when she was eight years old </w:t>
      </w:r>
    </w:p>
    <w:p w14:paraId="6978FBDE" w14:textId="77777777" w:rsidR="002F02B6" w:rsidRDefault="002F02B6" w:rsidP="002F02B6">
      <w:pPr>
        <w:pStyle w:val="HTMLPreformatted"/>
        <w:rPr>
          <w:rStyle w:val="HTMLTypewriter"/>
          <w:rFonts w:ascii="Times New Roman" w:hAnsi="Times New Roman" w:cs="Times New Roman"/>
          <w:lang w:val="en"/>
        </w:rPr>
      </w:pPr>
      <w:r>
        <w:rPr>
          <w:rStyle w:val="HTMLTypewriter"/>
          <w:rFonts w:ascii="Times New Roman" w:hAnsi="Times New Roman" w:cs="Times New Roman"/>
          <w:lang w:val="en"/>
        </w:rPr>
        <w:tab/>
        <w:t xml:space="preserve">(Tapia, April 10, 2000).  Tatiana was first placed in a mainstream (English-only) classroom.  She felt </w:t>
      </w:r>
    </w:p>
    <w:p w14:paraId="226A55A5" w14:textId="77777777" w:rsidR="002F02B6" w:rsidRDefault="002F02B6" w:rsidP="002F02B6">
      <w:pPr>
        <w:pStyle w:val="HTMLPreformatted"/>
        <w:rPr>
          <w:rStyle w:val="HTMLTypewriter"/>
          <w:rFonts w:ascii="Times New Roman" w:hAnsi="Times New Roman" w:cs="Times New Roman"/>
          <w:lang w:val="en"/>
        </w:rPr>
      </w:pPr>
      <w:r>
        <w:rPr>
          <w:rStyle w:val="HTMLTypewriter"/>
          <w:rFonts w:ascii="Times New Roman" w:hAnsi="Times New Roman" w:cs="Times New Roman"/>
          <w:lang w:val="en"/>
        </w:rPr>
        <w:tab/>
        <w:t xml:space="preserve">disconnected, isolated, scared, shy, timid, and intimidated (Tapia, April 10, 2000).  After she was placed </w:t>
      </w:r>
    </w:p>
    <w:p w14:paraId="38EEF3E7" w14:textId="77777777" w:rsidR="002F02B6" w:rsidRDefault="002F02B6" w:rsidP="002F02B6">
      <w:pPr>
        <w:pStyle w:val="HTMLPreformatted"/>
        <w:rPr>
          <w:rStyle w:val="HTMLTypewriter"/>
          <w:rFonts w:ascii="Times New Roman" w:hAnsi="Times New Roman" w:cs="Times New Roman"/>
          <w:lang w:val="en"/>
        </w:rPr>
      </w:pPr>
      <w:r>
        <w:rPr>
          <w:rStyle w:val="HTMLTypewriter"/>
          <w:rFonts w:ascii="Times New Roman" w:hAnsi="Times New Roman" w:cs="Times New Roman"/>
          <w:lang w:val="en"/>
        </w:rPr>
        <w:tab/>
        <w:t xml:space="preserve">in a bilingual classroom, she found that it was “easier to learn” because she didn’t feel as intimidated </w:t>
      </w:r>
    </w:p>
    <w:p w14:paraId="60434C13" w14:textId="6DEB4E9E" w:rsidR="002F02B6" w:rsidRDefault="002F02B6" w:rsidP="002F02B6">
      <w:pPr>
        <w:pStyle w:val="HTMLPreformatted"/>
        <w:rPr>
          <w:rStyle w:val="HTMLTypewriter"/>
          <w:rFonts w:ascii="Times New Roman" w:hAnsi="Times New Roman" w:cs="Times New Roman"/>
          <w:lang w:val="en"/>
        </w:rPr>
      </w:pPr>
      <w:r>
        <w:rPr>
          <w:rStyle w:val="HTMLTypewriter"/>
          <w:rFonts w:ascii="Times New Roman" w:hAnsi="Times New Roman" w:cs="Times New Roman"/>
          <w:lang w:val="en"/>
        </w:rPr>
        <w:tab/>
        <w:t xml:space="preserve">(Tapia, April 10, 2000).   </w:t>
      </w:r>
    </w:p>
    <w:p w14:paraId="7733E806" w14:textId="77777777" w:rsidR="002F02B6" w:rsidRDefault="002F02B6" w:rsidP="002F02B6">
      <w:pPr>
        <w:pStyle w:val="HTMLPreformatted"/>
        <w:rPr>
          <w:rStyle w:val="HTMLTypewriter"/>
          <w:rFonts w:ascii="Times New Roman" w:hAnsi="Times New Roman" w:cs="Times New Roman"/>
        </w:rPr>
      </w:pPr>
      <w:r>
        <w:rPr>
          <w:rStyle w:val="HTMLTypewriter"/>
          <w:rFonts w:ascii="Times New Roman" w:hAnsi="Times New Roman" w:cs="Times New Roman"/>
        </w:rPr>
        <w:tab/>
        <w:t xml:space="preserve">According to Susan Black (2005), a 2002 UCLA study of ELLs in California schools found that </w:t>
      </w:r>
    </w:p>
    <w:p w14:paraId="2D859CC1" w14:textId="77777777" w:rsidR="002F02B6" w:rsidRDefault="002F02B6" w:rsidP="002F02B6">
      <w:pPr>
        <w:pStyle w:val="HTMLPreformatted"/>
        <w:rPr>
          <w:rStyle w:val="HTMLTypewriter"/>
          <w:rFonts w:ascii="Times New Roman" w:hAnsi="Times New Roman" w:cs="Times New Roman"/>
        </w:rPr>
      </w:pPr>
      <w:r>
        <w:rPr>
          <w:rStyle w:val="HTMLTypewriter"/>
          <w:rFonts w:ascii="Times New Roman" w:hAnsi="Times New Roman" w:cs="Times New Roman"/>
        </w:rPr>
        <w:tab/>
        <w:t xml:space="preserve">“English-only programs ‘predict a very dismal future’ for large numbers of elementary-age students” </w:t>
      </w:r>
    </w:p>
    <w:p w14:paraId="10CA51BE" w14:textId="6EC16813" w:rsidR="002F02B6" w:rsidRDefault="002F02B6" w:rsidP="002F02B6">
      <w:pPr>
        <w:pStyle w:val="HTMLPreformatted"/>
        <w:rPr>
          <w:rStyle w:val="HTMLTypewriter"/>
          <w:rFonts w:ascii="Times New Roman" w:hAnsi="Times New Roman" w:cs="Times New Roman"/>
        </w:rPr>
      </w:pPr>
      <w:r>
        <w:rPr>
          <w:rStyle w:val="HTMLTypewriter"/>
          <w:rFonts w:ascii="Times New Roman" w:hAnsi="Times New Roman" w:cs="Times New Roman"/>
        </w:rPr>
        <w:tab/>
        <w:t>(page 40).</w:t>
      </w:r>
    </w:p>
    <w:p w14:paraId="0FDE5A85" w14:textId="77777777" w:rsidR="002F02B6" w:rsidRDefault="002F02B6" w:rsidP="002A5494">
      <w:pPr>
        <w:pStyle w:val="HTMLPreformatted"/>
        <w:rPr>
          <w:rFonts w:asciiTheme="minorHAnsi" w:hAnsiTheme="minorHAnsi"/>
          <w:sz w:val="32"/>
          <w:szCs w:val="32"/>
        </w:rPr>
      </w:pPr>
    </w:p>
    <w:p w14:paraId="35C871C4" w14:textId="13952624" w:rsidR="009C6D99" w:rsidRDefault="009C6D99" w:rsidP="002A5494">
      <w:pPr>
        <w:pStyle w:val="HTMLPreformatted"/>
        <w:rPr>
          <w:rFonts w:asciiTheme="minorHAnsi" w:hAnsiTheme="minorHAnsi"/>
          <w:sz w:val="32"/>
          <w:szCs w:val="32"/>
        </w:rPr>
      </w:pPr>
      <w:r>
        <w:rPr>
          <w:rFonts w:asciiTheme="minorHAnsi" w:hAnsiTheme="minorHAnsi"/>
          <w:sz w:val="32"/>
          <w:szCs w:val="32"/>
        </w:rPr>
        <w:t>Research shows that “there is a strong transfer between a student’s primary language and the development of second language literacy” (Goldenberg, 2010).</w:t>
      </w:r>
    </w:p>
    <w:p w14:paraId="65C14B23" w14:textId="77777777" w:rsidR="009C6D99" w:rsidRDefault="009C6D99" w:rsidP="002A5494">
      <w:pPr>
        <w:pStyle w:val="HTMLPreformatted"/>
        <w:rPr>
          <w:rFonts w:asciiTheme="minorHAnsi" w:hAnsiTheme="minorHAnsi"/>
          <w:sz w:val="32"/>
          <w:szCs w:val="32"/>
        </w:rPr>
      </w:pPr>
    </w:p>
    <w:p w14:paraId="68562053" w14:textId="743A2B40" w:rsidR="00E91F46" w:rsidRPr="002A5494" w:rsidRDefault="00E91F46" w:rsidP="002A5494">
      <w:pPr>
        <w:pStyle w:val="HTMLPreformatted"/>
        <w:rPr>
          <w:rFonts w:asciiTheme="minorHAnsi" w:hAnsiTheme="minorHAnsi"/>
          <w:sz w:val="32"/>
          <w:szCs w:val="32"/>
        </w:rPr>
      </w:pPr>
      <w:r w:rsidRPr="002A5494">
        <w:rPr>
          <w:rFonts w:asciiTheme="minorHAnsi" w:hAnsiTheme="minorHAnsi"/>
          <w:sz w:val="32"/>
          <w:szCs w:val="32"/>
        </w:rPr>
        <w:t>Through the past 1</w:t>
      </w:r>
      <w:r w:rsidR="000F1E71">
        <w:rPr>
          <w:rFonts w:asciiTheme="minorHAnsi" w:hAnsiTheme="minorHAnsi"/>
          <w:sz w:val="32"/>
          <w:szCs w:val="32"/>
        </w:rPr>
        <w:t>5</w:t>
      </w:r>
      <w:r w:rsidRPr="002A5494">
        <w:rPr>
          <w:rFonts w:asciiTheme="minorHAnsi" w:hAnsiTheme="minorHAnsi"/>
          <w:sz w:val="32"/>
          <w:szCs w:val="32"/>
        </w:rPr>
        <w:t xml:space="preserve"> years of experimenting with different methodologies and strategies, I’ve discovered that supporting ELLs in their native language actually moves them along quicker and further in the long run, gives them confidence along the way, lowers their frustration, and maintains and strengthens their L1 </w:t>
      </w:r>
      <w:r w:rsidRPr="002A5494">
        <w:rPr>
          <w:rFonts w:asciiTheme="minorHAnsi" w:hAnsiTheme="minorHAnsi"/>
          <w:i/>
          <w:sz w:val="32"/>
          <w:szCs w:val="32"/>
        </w:rPr>
        <w:t>and</w:t>
      </w:r>
      <w:r w:rsidRPr="002A5494">
        <w:rPr>
          <w:rFonts w:asciiTheme="minorHAnsi" w:hAnsiTheme="minorHAnsi"/>
          <w:sz w:val="32"/>
          <w:szCs w:val="32"/>
        </w:rPr>
        <w:t xml:space="preserve"> L2 literacy.  </w:t>
      </w:r>
    </w:p>
    <w:p w14:paraId="4B22F442" w14:textId="77777777" w:rsidR="00E91F46" w:rsidRPr="002A5494" w:rsidRDefault="00E91F46" w:rsidP="00E91F46">
      <w:pPr>
        <w:rPr>
          <w:rFonts w:asciiTheme="minorHAnsi" w:hAnsiTheme="minorHAnsi"/>
          <w:sz w:val="32"/>
          <w:szCs w:val="32"/>
        </w:rPr>
      </w:pPr>
    </w:p>
    <w:p w14:paraId="1701553B" w14:textId="09BAE450" w:rsidR="00E91F46" w:rsidRPr="0033344A" w:rsidRDefault="00E91F46" w:rsidP="00E91F46">
      <w:pPr>
        <w:rPr>
          <w:sz w:val="32"/>
          <w:szCs w:val="32"/>
        </w:rPr>
      </w:pPr>
      <w:r w:rsidRPr="002A5494">
        <w:rPr>
          <w:rFonts w:asciiTheme="minorHAnsi" w:hAnsiTheme="minorHAnsi"/>
          <w:sz w:val="32"/>
          <w:szCs w:val="32"/>
        </w:rPr>
        <w:t xml:space="preserve">I’m a firm believer that </w:t>
      </w:r>
      <w:r w:rsidR="000F1E71">
        <w:rPr>
          <w:rFonts w:asciiTheme="minorHAnsi" w:hAnsiTheme="minorHAnsi"/>
          <w:sz w:val="32"/>
          <w:szCs w:val="32"/>
        </w:rPr>
        <w:t>ESL</w:t>
      </w:r>
      <w:r w:rsidRPr="002A5494">
        <w:rPr>
          <w:rFonts w:asciiTheme="minorHAnsi" w:hAnsiTheme="minorHAnsi"/>
          <w:sz w:val="32"/>
          <w:szCs w:val="32"/>
        </w:rPr>
        <w:t xml:space="preserve"> doesn’t need to be pure English immersion.  In fact, according to the</w:t>
      </w:r>
      <w:r w:rsidRPr="0033344A">
        <w:rPr>
          <w:sz w:val="32"/>
          <w:szCs w:val="32"/>
        </w:rPr>
        <w:t xml:space="preserve"> Office of English Language Learners, </w:t>
      </w:r>
      <w:r w:rsidR="000F1E71">
        <w:rPr>
          <w:sz w:val="32"/>
          <w:szCs w:val="32"/>
        </w:rPr>
        <w:t>ESL</w:t>
      </w:r>
      <w:r w:rsidRPr="0033344A">
        <w:rPr>
          <w:sz w:val="32"/>
          <w:szCs w:val="32"/>
        </w:rPr>
        <w:t xml:space="preserve"> programs actually require native language support. </w:t>
      </w:r>
      <w:r w:rsidR="001E788F">
        <w:rPr>
          <w:sz w:val="32"/>
          <w:szCs w:val="32"/>
        </w:rPr>
        <w:t xml:space="preserve">The </w:t>
      </w:r>
      <w:r w:rsidR="007D15D2">
        <w:rPr>
          <w:sz w:val="32"/>
          <w:szCs w:val="32"/>
        </w:rPr>
        <w:t xml:space="preserve">official </w:t>
      </w:r>
      <w:r w:rsidR="001E788F">
        <w:rPr>
          <w:sz w:val="32"/>
          <w:szCs w:val="32"/>
        </w:rPr>
        <w:t xml:space="preserve">video that we show to parents of new ELLs at </w:t>
      </w:r>
      <w:r w:rsidR="007D15D2">
        <w:rPr>
          <w:sz w:val="32"/>
          <w:szCs w:val="32"/>
        </w:rPr>
        <w:t>our parent</w:t>
      </w:r>
      <w:r w:rsidR="001E788F">
        <w:rPr>
          <w:sz w:val="32"/>
          <w:szCs w:val="32"/>
        </w:rPr>
        <w:t xml:space="preserve"> orientation explains that </w:t>
      </w:r>
      <w:r w:rsidR="000F1E71">
        <w:rPr>
          <w:sz w:val="32"/>
          <w:szCs w:val="32"/>
        </w:rPr>
        <w:t>ESL</w:t>
      </w:r>
      <w:r w:rsidR="001E788F">
        <w:rPr>
          <w:sz w:val="32"/>
          <w:szCs w:val="32"/>
        </w:rPr>
        <w:t xml:space="preserve"> “</w:t>
      </w:r>
      <w:r w:rsidR="009C6D99">
        <w:rPr>
          <w:sz w:val="32"/>
          <w:szCs w:val="32"/>
        </w:rPr>
        <w:t>[</w:t>
      </w:r>
      <w:r w:rsidR="001E788F">
        <w:rPr>
          <w:sz w:val="32"/>
          <w:szCs w:val="32"/>
        </w:rPr>
        <w:t>provides</w:t>
      </w:r>
      <w:r w:rsidR="009C6D99">
        <w:rPr>
          <w:sz w:val="32"/>
          <w:szCs w:val="32"/>
        </w:rPr>
        <w:t>]</w:t>
      </w:r>
      <w:r w:rsidR="001E788F">
        <w:rPr>
          <w:sz w:val="32"/>
          <w:szCs w:val="32"/>
        </w:rPr>
        <w:t xml:space="preserve"> instruction in English </w:t>
      </w:r>
      <w:r w:rsidR="009C6D99">
        <w:rPr>
          <w:sz w:val="32"/>
          <w:szCs w:val="32"/>
        </w:rPr>
        <w:t>with support in students’ home language.”</w:t>
      </w:r>
      <w:r w:rsidR="001E788F">
        <w:rPr>
          <w:sz w:val="32"/>
          <w:szCs w:val="32"/>
        </w:rPr>
        <w:t xml:space="preserve"> </w:t>
      </w:r>
      <w:r w:rsidRPr="0033344A">
        <w:rPr>
          <w:sz w:val="32"/>
          <w:szCs w:val="32"/>
        </w:rPr>
        <w:t xml:space="preserve"> Although instruction is presented in English, only key concepts are often clarified in the student’s main language (Echevarria et al, 2013).  </w:t>
      </w:r>
    </w:p>
    <w:p w14:paraId="292F7653" w14:textId="77777777" w:rsidR="00E91F46" w:rsidRPr="0033344A" w:rsidRDefault="00E91F46" w:rsidP="00E91F46">
      <w:pPr>
        <w:rPr>
          <w:sz w:val="32"/>
          <w:szCs w:val="32"/>
        </w:rPr>
      </w:pPr>
    </w:p>
    <w:p w14:paraId="1CDB2958" w14:textId="24C0FB42" w:rsidR="00E91F46" w:rsidRPr="0033344A" w:rsidRDefault="00E91F46" w:rsidP="00E91F46">
      <w:pPr>
        <w:rPr>
          <w:sz w:val="32"/>
          <w:szCs w:val="32"/>
        </w:rPr>
      </w:pPr>
      <w:r w:rsidRPr="0033344A">
        <w:rPr>
          <w:sz w:val="32"/>
          <w:szCs w:val="32"/>
        </w:rPr>
        <w:t xml:space="preserve">Certain newcomers cannot yet communicate or read in English, so providing an </w:t>
      </w:r>
      <w:r w:rsidR="000F1E71">
        <w:rPr>
          <w:sz w:val="32"/>
          <w:szCs w:val="32"/>
        </w:rPr>
        <w:t>ESL</w:t>
      </w:r>
      <w:r w:rsidRPr="0033344A">
        <w:rPr>
          <w:sz w:val="32"/>
          <w:szCs w:val="32"/>
        </w:rPr>
        <w:t xml:space="preserve"> scaffold may not be enough to make content comprehensible at the present time.  I </w:t>
      </w:r>
      <w:r w:rsidR="007D15D2">
        <w:rPr>
          <w:sz w:val="32"/>
          <w:szCs w:val="32"/>
        </w:rPr>
        <w:t>provide</w:t>
      </w:r>
      <w:r w:rsidRPr="0033344A">
        <w:rPr>
          <w:sz w:val="32"/>
          <w:szCs w:val="32"/>
        </w:rPr>
        <w:t xml:space="preserve"> the newcomers </w:t>
      </w:r>
      <w:r w:rsidR="007D15D2">
        <w:rPr>
          <w:sz w:val="32"/>
          <w:szCs w:val="32"/>
        </w:rPr>
        <w:t xml:space="preserve">in grades 2-5 </w:t>
      </w:r>
      <w:r w:rsidRPr="0033344A">
        <w:rPr>
          <w:sz w:val="32"/>
          <w:szCs w:val="32"/>
        </w:rPr>
        <w:t>with supplemental work packets</w:t>
      </w:r>
      <w:r w:rsidR="007D15D2">
        <w:rPr>
          <w:sz w:val="32"/>
          <w:szCs w:val="32"/>
        </w:rPr>
        <w:t xml:space="preserve"> / alternative homework</w:t>
      </w:r>
      <w:r w:rsidRPr="0033344A">
        <w:rPr>
          <w:sz w:val="32"/>
          <w:szCs w:val="32"/>
        </w:rPr>
        <w:t xml:space="preserve"> to build up their BICS and Tier 1 vocabulary</w:t>
      </w:r>
      <w:r w:rsidR="007D15D2">
        <w:rPr>
          <w:sz w:val="32"/>
          <w:szCs w:val="32"/>
        </w:rPr>
        <w:t>.</w:t>
      </w:r>
    </w:p>
    <w:p w14:paraId="1ECDCA9F" w14:textId="77777777" w:rsidR="00E91F46" w:rsidRPr="0033344A" w:rsidRDefault="00E91F46" w:rsidP="00E91F46">
      <w:pPr>
        <w:rPr>
          <w:sz w:val="32"/>
          <w:szCs w:val="32"/>
        </w:rPr>
      </w:pPr>
    </w:p>
    <w:p w14:paraId="57E2EB56" w14:textId="004856AC" w:rsidR="00E91F46" w:rsidRPr="0033344A" w:rsidRDefault="00E91F46" w:rsidP="00E91F46">
      <w:pPr>
        <w:rPr>
          <w:sz w:val="32"/>
          <w:szCs w:val="32"/>
        </w:rPr>
      </w:pPr>
      <w:r w:rsidRPr="0033344A">
        <w:rPr>
          <w:sz w:val="32"/>
          <w:szCs w:val="32"/>
        </w:rPr>
        <w:t xml:space="preserve">I believe teachers should use every tool at their disposal, and that may include the use of native language supports.  Oftentimes, teachers in the upper grades may give newcomers a translated version of the same passage the other students are reading in order to a) teach a new reading strategy, b) give newcomers the opportunity to work on and develop their reading comprehension, and c) give the newcomers confidence.  It has been argued that literacy can be developed in a student’s L1, and those reading skills can then be transferred to their L2 (August &amp; Shanahan, 2006).  These students </w:t>
      </w:r>
      <w:r w:rsidR="007368D2">
        <w:rPr>
          <w:sz w:val="32"/>
          <w:szCs w:val="32"/>
        </w:rPr>
        <w:t>should be</w:t>
      </w:r>
      <w:r w:rsidRPr="0033344A">
        <w:rPr>
          <w:sz w:val="32"/>
          <w:szCs w:val="32"/>
        </w:rPr>
        <w:t xml:space="preserve"> provided with independent reading books on their English reading level, as well as books in their L1 to foster bilingual literacy.   Teachers </w:t>
      </w:r>
      <w:r w:rsidR="007368D2">
        <w:rPr>
          <w:sz w:val="32"/>
          <w:szCs w:val="32"/>
        </w:rPr>
        <w:t>should be using</w:t>
      </w:r>
      <w:r w:rsidRPr="0033344A">
        <w:rPr>
          <w:sz w:val="32"/>
          <w:szCs w:val="32"/>
        </w:rPr>
        <w:t xml:space="preserve"> other supports as well, such as visuals, body language, choral repetition, etc.  </w:t>
      </w:r>
    </w:p>
    <w:p w14:paraId="376B1736" w14:textId="77777777" w:rsidR="00E91F46" w:rsidRPr="0033344A" w:rsidRDefault="00E91F46" w:rsidP="00E91F46">
      <w:pPr>
        <w:rPr>
          <w:sz w:val="32"/>
          <w:szCs w:val="32"/>
        </w:rPr>
      </w:pPr>
    </w:p>
    <w:p w14:paraId="22664BB6" w14:textId="7A51365E" w:rsidR="00E91F46" w:rsidRPr="0033344A" w:rsidRDefault="00E91F46" w:rsidP="00E91F46">
      <w:pPr>
        <w:rPr>
          <w:sz w:val="32"/>
          <w:szCs w:val="32"/>
        </w:rPr>
      </w:pPr>
      <w:r w:rsidRPr="0033344A">
        <w:rPr>
          <w:sz w:val="32"/>
          <w:szCs w:val="32"/>
        </w:rPr>
        <w:t>Students who cannot write in English</w:t>
      </w:r>
      <w:r w:rsidR="00EF2BE2" w:rsidRPr="0033344A">
        <w:rPr>
          <w:sz w:val="32"/>
          <w:szCs w:val="32"/>
        </w:rPr>
        <w:t xml:space="preserve"> yet</w:t>
      </w:r>
      <w:r w:rsidR="00472438" w:rsidRPr="0033344A">
        <w:rPr>
          <w:sz w:val="32"/>
          <w:szCs w:val="32"/>
        </w:rPr>
        <w:t xml:space="preserve"> (often newcomers)</w:t>
      </w:r>
      <w:r w:rsidRPr="0033344A">
        <w:rPr>
          <w:sz w:val="32"/>
          <w:szCs w:val="32"/>
        </w:rPr>
        <w:t xml:space="preserve"> </w:t>
      </w:r>
      <w:r w:rsidRPr="0033344A">
        <w:rPr>
          <w:i/>
          <w:sz w:val="32"/>
          <w:szCs w:val="32"/>
        </w:rPr>
        <w:t>should</w:t>
      </w:r>
      <w:r w:rsidRPr="0033344A">
        <w:rPr>
          <w:sz w:val="32"/>
          <w:szCs w:val="32"/>
        </w:rPr>
        <w:t xml:space="preserve"> </w:t>
      </w:r>
      <w:r w:rsidR="00EF2BE2" w:rsidRPr="0033344A">
        <w:rPr>
          <w:i/>
          <w:sz w:val="32"/>
          <w:szCs w:val="32"/>
        </w:rPr>
        <w:t>still</w:t>
      </w:r>
      <w:r w:rsidR="00EF2BE2" w:rsidRPr="0033344A">
        <w:rPr>
          <w:sz w:val="32"/>
          <w:szCs w:val="32"/>
        </w:rPr>
        <w:t xml:space="preserve"> </w:t>
      </w:r>
      <w:r w:rsidRPr="0033344A">
        <w:rPr>
          <w:i/>
          <w:sz w:val="32"/>
          <w:szCs w:val="32"/>
        </w:rPr>
        <w:t>be</w:t>
      </w:r>
      <w:r w:rsidRPr="0033344A">
        <w:rPr>
          <w:sz w:val="32"/>
          <w:szCs w:val="32"/>
        </w:rPr>
        <w:t xml:space="preserve"> </w:t>
      </w:r>
      <w:r w:rsidRPr="0033344A">
        <w:rPr>
          <w:i/>
          <w:sz w:val="32"/>
          <w:szCs w:val="32"/>
        </w:rPr>
        <w:t xml:space="preserve">writing </w:t>
      </w:r>
      <w:r w:rsidRPr="0033344A">
        <w:rPr>
          <w:sz w:val="32"/>
          <w:szCs w:val="32"/>
        </w:rPr>
        <w:t xml:space="preserve">when the others are.   If they can write in their L1, you may want to translate the prompt and tell them to </w:t>
      </w:r>
      <w:r w:rsidR="00FB5B2A" w:rsidRPr="0033344A">
        <w:rPr>
          <w:sz w:val="32"/>
          <w:szCs w:val="32"/>
        </w:rPr>
        <w:t xml:space="preserve">write in their native language and </w:t>
      </w:r>
      <w:r w:rsidRPr="0033344A">
        <w:rPr>
          <w:sz w:val="32"/>
          <w:szCs w:val="32"/>
          <w:u w:val="single"/>
        </w:rPr>
        <w:t>try to integrate as many English words as they can</w:t>
      </w:r>
      <w:r w:rsidRPr="0033344A">
        <w:rPr>
          <w:sz w:val="32"/>
          <w:szCs w:val="32"/>
        </w:rPr>
        <w:t>.  Pair them up with a bilingual student who can help them add English words to their writing.  If the</w:t>
      </w:r>
      <w:r w:rsidR="00472438" w:rsidRPr="0033344A">
        <w:rPr>
          <w:sz w:val="32"/>
          <w:szCs w:val="32"/>
        </w:rPr>
        <w:t xml:space="preserve"> student</w:t>
      </w:r>
      <w:r w:rsidRPr="0033344A">
        <w:rPr>
          <w:sz w:val="32"/>
          <w:szCs w:val="32"/>
        </w:rPr>
        <w:t xml:space="preserve"> can speak </w:t>
      </w:r>
      <w:r w:rsidR="00472438" w:rsidRPr="0033344A">
        <w:rPr>
          <w:sz w:val="32"/>
          <w:szCs w:val="32"/>
        </w:rPr>
        <w:t>some</w:t>
      </w:r>
      <w:r w:rsidRPr="0033344A">
        <w:rPr>
          <w:sz w:val="32"/>
          <w:szCs w:val="32"/>
        </w:rPr>
        <w:t xml:space="preserve"> English, ask them to </w:t>
      </w:r>
      <w:r w:rsidR="00472438" w:rsidRPr="0033344A">
        <w:rPr>
          <w:sz w:val="32"/>
          <w:szCs w:val="32"/>
        </w:rPr>
        <w:t>interpret their writing as well as they can and tell you what it says</w:t>
      </w:r>
      <w:r w:rsidRPr="0033344A">
        <w:rPr>
          <w:sz w:val="32"/>
          <w:szCs w:val="32"/>
        </w:rPr>
        <w:t xml:space="preserve"> in English.  Add certain </w:t>
      </w:r>
      <w:r w:rsidR="00472438" w:rsidRPr="0033344A">
        <w:rPr>
          <w:sz w:val="32"/>
          <w:szCs w:val="32"/>
        </w:rPr>
        <w:t xml:space="preserve">English </w:t>
      </w:r>
      <w:r w:rsidRPr="0033344A">
        <w:rPr>
          <w:sz w:val="32"/>
          <w:szCs w:val="32"/>
        </w:rPr>
        <w:t xml:space="preserve">words to their writing that they were able to tell you in English.  </w:t>
      </w:r>
      <w:r w:rsidR="00472438" w:rsidRPr="0033344A">
        <w:rPr>
          <w:sz w:val="32"/>
          <w:szCs w:val="32"/>
        </w:rPr>
        <w:t xml:space="preserve">Or, ask another bilingual student to interpret what it says.  Then, tell the newcomer a couple of key vocabulary words that they could have used in their writing.  </w:t>
      </w:r>
      <w:r w:rsidRPr="0033344A">
        <w:rPr>
          <w:sz w:val="32"/>
          <w:szCs w:val="32"/>
        </w:rPr>
        <w:t>This way, they can learn the skill or strategy being taught, they can be included in the class assignment, and they can increase their English vocabulary.</w:t>
      </w:r>
    </w:p>
    <w:p w14:paraId="4D5BFFDB" w14:textId="77777777" w:rsidR="00E91F46" w:rsidRPr="0033344A" w:rsidRDefault="00E91F46" w:rsidP="00E91F46">
      <w:pPr>
        <w:rPr>
          <w:sz w:val="32"/>
          <w:szCs w:val="32"/>
        </w:rPr>
      </w:pPr>
    </w:p>
    <w:p w14:paraId="5D736387" w14:textId="7B5250F8" w:rsidR="00E91F46" w:rsidRPr="0033344A" w:rsidRDefault="00E91F46" w:rsidP="00E91F46">
      <w:pPr>
        <w:rPr>
          <w:sz w:val="32"/>
          <w:szCs w:val="32"/>
        </w:rPr>
      </w:pPr>
      <w:r w:rsidRPr="0033344A">
        <w:rPr>
          <w:sz w:val="32"/>
          <w:szCs w:val="32"/>
        </w:rPr>
        <w:t xml:space="preserve">The </w:t>
      </w:r>
      <w:r w:rsidR="007368D2">
        <w:rPr>
          <w:sz w:val="32"/>
          <w:szCs w:val="32"/>
        </w:rPr>
        <w:t>ELLs</w:t>
      </w:r>
      <w:r w:rsidRPr="0033344A">
        <w:rPr>
          <w:sz w:val="32"/>
          <w:szCs w:val="32"/>
        </w:rPr>
        <w:t xml:space="preserve"> will be allowed to use bilingual dictionaries (word-to-word</w:t>
      </w:r>
      <w:r w:rsidR="007368D2">
        <w:rPr>
          <w:sz w:val="32"/>
          <w:szCs w:val="32"/>
        </w:rPr>
        <w:t xml:space="preserve"> translations only</w:t>
      </w:r>
      <w:r w:rsidRPr="0033344A">
        <w:rPr>
          <w:sz w:val="32"/>
          <w:szCs w:val="32"/>
        </w:rPr>
        <w:t>) on the ELA exam, and will receive translated or interpreted versions of the Math and Science exams, so some bilingual support in content areas may be useful.</w:t>
      </w:r>
    </w:p>
    <w:p w14:paraId="2EBE0C42" w14:textId="77777777" w:rsidR="00E91F46" w:rsidRPr="0033344A" w:rsidRDefault="00E91F46" w:rsidP="00E91F46">
      <w:pPr>
        <w:rPr>
          <w:sz w:val="32"/>
          <w:szCs w:val="32"/>
        </w:rPr>
      </w:pPr>
    </w:p>
    <w:p w14:paraId="4BE90E20" w14:textId="77777777" w:rsidR="00E91F46" w:rsidRPr="0033344A" w:rsidRDefault="00E91F46" w:rsidP="00E91F46">
      <w:pPr>
        <w:rPr>
          <w:sz w:val="32"/>
          <w:szCs w:val="32"/>
        </w:rPr>
      </w:pPr>
      <w:r w:rsidRPr="0033344A">
        <w:rPr>
          <w:sz w:val="32"/>
          <w:szCs w:val="32"/>
        </w:rPr>
        <w:t>Although we may use native language support, we should also limit the amount of native language support, and not let it get in the way of whole class instruction.  Work should be differentiated, and at times, this may include some translation or interpretation.</w:t>
      </w:r>
    </w:p>
    <w:p w14:paraId="5F1206E9" w14:textId="77777777" w:rsidR="00F900A6" w:rsidRDefault="00F900A6" w:rsidP="00E30FC9"/>
    <w:p w14:paraId="519FFF72" w14:textId="77777777" w:rsidR="00F900A6" w:rsidRDefault="00F900A6" w:rsidP="00E30FC9"/>
    <w:p w14:paraId="27785CF8" w14:textId="77777777" w:rsidR="0033344A" w:rsidRDefault="0033344A" w:rsidP="00E30FC9"/>
    <w:p w14:paraId="4F935E40" w14:textId="77777777" w:rsidR="0033344A" w:rsidRDefault="0033344A" w:rsidP="00E30FC9"/>
    <w:p w14:paraId="63939404" w14:textId="77777777" w:rsidR="0033344A" w:rsidRDefault="0033344A" w:rsidP="00E30FC9"/>
    <w:p w14:paraId="2FA24455" w14:textId="77777777" w:rsidR="0033344A" w:rsidRDefault="0033344A" w:rsidP="00E30FC9"/>
    <w:p w14:paraId="7F243369" w14:textId="77777777" w:rsidR="0033344A" w:rsidRDefault="0033344A" w:rsidP="00E30FC9"/>
    <w:p w14:paraId="1A1A63A3" w14:textId="77777777" w:rsidR="007D15D2" w:rsidRDefault="007D15D2" w:rsidP="007D15D2">
      <w:pPr>
        <w:rPr>
          <w:b/>
          <w:sz w:val="40"/>
          <w:szCs w:val="40"/>
          <w:u w:val="single"/>
        </w:rPr>
      </w:pPr>
      <w:r>
        <w:rPr>
          <w:b/>
          <w:sz w:val="40"/>
          <w:szCs w:val="40"/>
          <w:u w:val="single"/>
        </w:rPr>
        <w:t>Classroom Environment</w:t>
      </w:r>
    </w:p>
    <w:p w14:paraId="016D12C0" w14:textId="77777777" w:rsidR="007D15D2" w:rsidRDefault="007D15D2" w:rsidP="007D15D2">
      <w:r>
        <w:t>*Place labels around your room:</w:t>
      </w:r>
    </w:p>
    <w:p w14:paraId="5074FB82" w14:textId="77777777" w:rsidR="007D15D2" w:rsidRPr="003F52B5" w:rsidRDefault="007D15D2" w:rsidP="007D15D2">
      <w:r>
        <w:rPr>
          <w:noProof/>
        </w:rPr>
        <w:drawing>
          <wp:inline distT="0" distB="0" distL="0" distR="0" wp14:anchorId="7803DDF3" wp14:editId="4766A3E5">
            <wp:extent cx="2817088" cy="3712845"/>
            <wp:effectExtent l="0" t="0" r="2540" b="0"/>
            <wp:docPr id="31" name="Picture 31" descr="Macintosh HD:Users:teacher:Desktop:Screen Shot 2016-09-15 at 11.22.5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teacher:Desktop:Screen Shot 2016-09-15 at 11.22.58 AM.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17088" cy="3712845"/>
                    </a:xfrm>
                    <a:prstGeom prst="rect">
                      <a:avLst/>
                    </a:prstGeom>
                    <a:noFill/>
                    <a:ln>
                      <a:noFill/>
                    </a:ln>
                  </pic:spPr>
                </pic:pic>
              </a:graphicData>
            </a:graphic>
          </wp:inline>
        </w:drawing>
      </w:r>
      <w:r>
        <w:rPr>
          <w:noProof/>
        </w:rPr>
        <w:drawing>
          <wp:inline distT="0" distB="0" distL="0" distR="0" wp14:anchorId="47AA6254" wp14:editId="6E8B1E0F">
            <wp:extent cx="2928062" cy="3745465"/>
            <wp:effectExtent l="0" t="0" r="0" b="0"/>
            <wp:docPr id="32" name="Picture 32" descr="Macintosh HD:Users:teacher:Desktop:Screen Shot 2016-09-15 at 11.22.5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teacher:Desktop:Screen Shot 2016-09-15 at 11.22.51 AM.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28092" cy="3745504"/>
                    </a:xfrm>
                    <a:prstGeom prst="rect">
                      <a:avLst/>
                    </a:prstGeom>
                    <a:noFill/>
                    <a:ln>
                      <a:noFill/>
                    </a:ln>
                  </pic:spPr>
                </pic:pic>
              </a:graphicData>
            </a:graphic>
          </wp:inline>
        </w:drawing>
      </w:r>
    </w:p>
    <w:p w14:paraId="32E18711" w14:textId="77777777" w:rsidR="007D15D2" w:rsidRDefault="007D15D2" w:rsidP="007D15D2">
      <w:pPr>
        <w:rPr>
          <w:b/>
          <w:sz w:val="40"/>
          <w:szCs w:val="40"/>
          <w:u w:val="single"/>
        </w:rPr>
      </w:pPr>
    </w:p>
    <w:p w14:paraId="11075824" w14:textId="77777777" w:rsidR="007D15D2" w:rsidRDefault="007D15D2" w:rsidP="007D15D2">
      <w:pPr>
        <w:rPr>
          <w:b/>
          <w:sz w:val="40"/>
          <w:szCs w:val="40"/>
          <w:u w:val="single"/>
        </w:rPr>
      </w:pPr>
    </w:p>
    <w:p w14:paraId="61CD230F" w14:textId="77777777" w:rsidR="007D15D2" w:rsidRDefault="007D15D2" w:rsidP="007D15D2"/>
    <w:p w14:paraId="15C6E951" w14:textId="77777777" w:rsidR="007D15D2" w:rsidRDefault="007D15D2" w:rsidP="007D15D2"/>
    <w:p w14:paraId="0AF18D5D" w14:textId="77777777" w:rsidR="007D15D2" w:rsidRDefault="007D15D2" w:rsidP="007D15D2"/>
    <w:p w14:paraId="6FC8E074" w14:textId="77777777" w:rsidR="007D15D2" w:rsidRDefault="007D15D2" w:rsidP="007D15D2"/>
    <w:p w14:paraId="0857C0C6" w14:textId="77777777" w:rsidR="007D15D2" w:rsidRDefault="007D15D2" w:rsidP="007D15D2"/>
    <w:p w14:paraId="298B1E82" w14:textId="77777777" w:rsidR="007D15D2" w:rsidRDefault="007D15D2" w:rsidP="007D15D2"/>
    <w:p w14:paraId="591E2C01" w14:textId="77777777" w:rsidR="007D15D2" w:rsidRDefault="007D15D2" w:rsidP="007D15D2"/>
    <w:p w14:paraId="758B06D7" w14:textId="77777777" w:rsidR="007D15D2" w:rsidRDefault="007D15D2" w:rsidP="007D15D2"/>
    <w:p w14:paraId="71925632" w14:textId="77777777" w:rsidR="007D15D2" w:rsidRDefault="007D15D2" w:rsidP="007D15D2"/>
    <w:p w14:paraId="1601B22E" w14:textId="77777777" w:rsidR="007D15D2" w:rsidRDefault="007D15D2" w:rsidP="007D15D2"/>
    <w:p w14:paraId="5A1D457B" w14:textId="77777777" w:rsidR="007D15D2" w:rsidRDefault="007D15D2" w:rsidP="007D15D2"/>
    <w:p w14:paraId="2FFF776C" w14:textId="77777777" w:rsidR="007D15D2" w:rsidRDefault="007D15D2" w:rsidP="007D15D2"/>
    <w:p w14:paraId="769527BF" w14:textId="77777777" w:rsidR="007D15D2" w:rsidRDefault="007D15D2" w:rsidP="007D15D2"/>
    <w:p w14:paraId="5322CF75" w14:textId="77777777" w:rsidR="007D15D2" w:rsidRDefault="007D15D2" w:rsidP="007D15D2"/>
    <w:p w14:paraId="797DAC1E" w14:textId="77777777" w:rsidR="007D15D2" w:rsidRDefault="007D15D2" w:rsidP="007D15D2"/>
    <w:p w14:paraId="6A23EB82" w14:textId="77777777" w:rsidR="007D15D2" w:rsidRDefault="007D15D2" w:rsidP="007D15D2">
      <w:r>
        <w:t>* Make your word walls visual:</w:t>
      </w:r>
    </w:p>
    <w:p w14:paraId="7F0EDB66" w14:textId="77777777" w:rsidR="007D15D2" w:rsidRPr="0064201D" w:rsidRDefault="007D15D2" w:rsidP="007D15D2">
      <w:r>
        <w:rPr>
          <w:noProof/>
        </w:rPr>
        <w:drawing>
          <wp:inline distT="0" distB="0" distL="0" distR="0" wp14:anchorId="6A0D14B7" wp14:editId="12E0A6A5">
            <wp:extent cx="2019300" cy="3028950"/>
            <wp:effectExtent l="0" t="0" r="12700" b="0"/>
            <wp:docPr id="33" name="Picture 33" descr="Macintosh HD:Users:teacher:Desktop:IMG_1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teacher:Desktop:IMG_1076.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19300" cy="3028950"/>
                    </a:xfrm>
                    <a:prstGeom prst="rect">
                      <a:avLst/>
                    </a:prstGeom>
                    <a:noFill/>
                    <a:ln>
                      <a:noFill/>
                    </a:ln>
                  </pic:spPr>
                </pic:pic>
              </a:graphicData>
            </a:graphic>
          </wp:inline>
        </w:drawing>
      </w:r>
      <w:r>
        <w:rPr>
          <w:noProof/>
        </w:rPr>
        <w:drawing>
          <wp:inline distT="0" distB="0" distL="0" distR="0" wp14:anchorId="4F65CC93" wp14:editId="0F660BEE">
            <wp:extent cx="3265642" cy="2451877"/>
            <wp:effectExtent l="0" t="0" r="11430" b="12065"/>
            <wp:docPr id="34" name="Picture 34" descr="Macintosh HD:Users:teacher:Desktop:5thIllustratedW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teacher:Desktop:5thIllustratedWall.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67873" cy="2453552"/>
                    </a:xfrm>
                    <a:prstGeom prst="rect">
                      <a:avLst/>
                    </a:prstGeom>
                    <a:noFill/>
                    <a:ln>
                      <a:noFill/>
                    </a:ln>
                  </pic:spPr>
                </pic:pic>
              </a:graphicData>
            </a:graphic>
          </wp:inline>
        </w:drawing>
      </w:r>
      <w:r>
        <w:rPr>
          <w:noProof/>
        </w:rPr>
        <w:drawing>
          <wp:inline distT="0" distB="0" distL="0" distR="0" wp14:anchorId="58E46BD9" wp14:editId="4E0A3B1F">
            <wp:extent cx="3771900" cy="2043196"/>
            <wp:effectExtent l="0" t="0" r="0" b="0"/>
            <wp:docPr id="35" name="Picture 35" descr="Macintosh HD:Users:teacher:Desktop:halloweenvisualwordwall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teacher:Desktop:halloweenvisualwordwall_resized.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772079" cy="2043293"/>
                    </a:xfrm>
                    <a:prstGeom prst="rect">
                      <a:avLst/>
                    </a:prstGeom>
                    <a:noFill/>
                    <a:ln>
                      <a:noFill/>
                    </a:ln>
                  </pic:spPr>
                </pic:pic>
              </a:graphicData>
            </a:graphic>
          </wp:inline>
        </w:drawing>
      </w:r>
      <w:r>
        <w:rPr>
          <w:noProof/>
        </w:rPr>
        <w:drawing>
          <wp:inline distT="0" distB="0" distL="0" distR="0" wp14:anchorId="798B058D" wp14:editId="6560E4A3">
            <wp:extent cx="3771900" cy="2833059"/>
            <wp:effectExtent l="0" t="0" r="0" b="12065"/>
            <wp:docPr id="36" name="Picture 36" descr="Macintosh HD:Users:teacher:Desktop:word-wall-ELL2-1-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teacher:Desktop:word-wall-ELL2-1-1024x768.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772417" cy="2833447"/>
                    </a:xfrm>
                    <a:prstGeom prst="rect">
                      <a:avLst/>
                    </a:prstGeom>
                    <a:noFill/>
                    <a:ln>
                      <a:noFill/>
                    </a:ln>
                  </pic:spPr>
                </pic:pic>
              </a:graphicData>
            </a:graphic>
          </wp:inline>
        </w:drawing>
      </w:r>
    </w:p>
    <w:p w14:paraId="5F3F7ED6" w14:textId="77777777" w:rsidR="007D15D2" w:rsidRDefault="007D15D2" w:rsidP="007D15D2">
      <w:pPr>
        <w:jc w:val="center"/>
        <w:rPr>
          <w:rFonts w:asciiTheme="minorHAnsi" w:hAnsiTheme="minorHAnsi" w:cs="Calibri"/>
          <w:b/>
          <w:sz w:val="96"/>
          <w:szCs w:val="96"/>
          <w:u w:val="single"/>
        </w:rPr>
      </w:pPr>
    </w:p>
    <w:p w14:paraId="21F1D1E1" w14:textId="77777777" w:rsidR="007D15D2" w:rsidRDefault="007D15D2" w:rsidP="007D15D2">
      <w:pPr>
        <w:jc w:val="center"/>
        <w:rPr>
          <w:rFonts w:asciiTheme="minorHAnsi" w:hAnsiTheme="minorHAnsi" w:cs="Calibri"/>
          <w:b/>
          <w:sz w:val="96"/>
          <w:szCs w:val="96"/>
          <w:u w:val="single"/>
        </w:rPr>
      </w:pPr>
    </w:p>
    <w:p w14:paraId="550D5B0F" w14:textId="77777777" w:rsidR="007D15D2" w:rsidRDefault="007D15D2" w:rsidP="007D15D2">
      <w:pPr>
        <w:jc w:val="center"/>
        <w:rPr>
          <w:rFonts w:asciiTheme="minorHAnsi" w:hAnsiTheme="minorHAnsi" w:cs="Calibri"/>
          <w:b/>
          <w:sz w:val="96"/>
          <w:szCs w:val="96"/>
          <w:u w:val="single"/>
        </w:rPr>
      </w:pPr>
    </w:p>
    <w:p w14:paraId="7C6B42BC" w14:textId="77777777" w:rsidR="007D15D2" w:rsidRDefault="007D15D2" w:rsidP="007D15D2">
      <w:pPr>
        <w:jc w:val="center"/>
        <w:rPr>
          <w:rFonts w:asciiTheme="minorHAnsi" w:hAnsiTheme="minorHAnsi" w:cs="Calibri"/>
          <w:b/>
          <w:sz w:val="96"/>
          <w:szCs w:val="96"/>
          <w:u w:val="single"/>
        </w:rPr>
      </w:pPr>
    </w:p>
    <w:p w14:paraId="68B65851" w14:textId="77777777" w:rsidR="007D15D2" w:rsidRDefault="007D15D2" w:rsidP="007D15D2">
      <w:pPr>
        <w:jc w:val="center"/>
        <w:rPr>
          <w:rFonts w:asciiTheme="minorHAnsi" w:hAnsiTheme="minorHAnsi" w:cs="Calibri"/>
          <w:b/>
          <w:sz w:val="96"/>
          <w:szCs w:val="96"/>
          <w:u w:val="single"/>
        </w:rPr>
      </w:pPr>
      <w:r>
        <w:rPr>
          <w:rFonts w:asciiTheme="minorHAnsi" w:hAnsiTheme="minorHAnsi" w:cs="Calibri"/>
          <w:b/>
          <w:sz w:val="96"/>
          <w:szCs w:val="96"/>
          <w:u w:val="single"/>
        </w:rPr>
        <w:t xml:space="preserve">THE </w:t>
      </w:r>
      <w:r w:rsidRPr="005406F9">
        <w:rPr>
          <w:rFonts w:asciiTheme="minorHAnsi" w:hAnsiTheme="minorHAnsi" w:cs="Calibri"/>
          <w:b/>
          <w:sz w:val="96"/>
          <w:szCs w:val="96"/>
          <w:u w:val="single"/>
        </w:rPr>
        <w:t xml:space="preserve">THEORY BEHIND </w:t>
      </w:r>
      <w:r>
        <w:rPr>
          <w:rFonts w:asciiTheme="minorHAnsi" w:hAnsiTheme="minorHAnsi" w:cs="Calibri"/>
          <w:b/>
          <w:sz w:val="96"/>
          <w:szCs w:val="96"/>
          <w:u w:val="single"/>
        </w:rPr>
        <w:t>THE STRATEGIES</w:t>
      </w:r>
    </w:p>
    <w:p w14:paraId="36670813" w14:textId="77777777" w:rsidR="007D15D2" w:rsidRDefault="007D15D2" w:rsidP="007D15D2">
      <w:pPr>
        <w:jc w:val="center"/>
        <w:rPr>
          <w:rFonts w:asciiTheme="minorHAnsi" w:hAnsiTheme="minorHAnsi" w:cs="Calibri"/>
          <w:b/>
          <w:sz w:val="96"/>
          <w:szCs w:val="96"/>
          <w:u w:val="single"/>
        </w:rPr>
      </w:pPr>
    </w:p>
    <w:p w14:paraId="29AD82EA" w14:textId="77777777" w:rsidR="007D15D2" w:rsidRDefault="007D15D2" w:rsidP="007D15D2">
      <w:pPr>
        <w:jc w:val="center"/>
        <w:rPr>
          <w:rFonts w:asciiTheme="minorHAnsi" w:hAnsiTheme="minorHAnsi" w:cs="Calibri"/>
          <w:b/>
          <w:sz w:val="96"/>
          <w:szCs w:val="96"/>
          <w:u w:val="single"/>
        </w:rPr>
      </w:pPr>
    </w:p>
    <w:p w14:paraId="39EC22E7" w14:textId="77777777" w:rsidR="007D15D2" w:rsidRDefault="007D15D2" w:rsidP="007D15D2">
      <w:pPr>
        <w:jc w:val="center"/>
        <w:rPr>
          <w:rFonts w:asciiTheme="minorHAnsi" w:hAnsiTheme="minorHAnsi" w:cs="Calibri"/>
          <w:b/>
          <w:sz w:val="96"/>
          <w:szCs w:val="96"/>
          <w:u w:val="single"/>
        </w:rPr>
      </w:pPr>
    </w:p>
    <w:p w14:paraId="008425D3" w14:textId="77777777" w:rsidR="007D15D2" w:rsidRDefault="007D15D2" w:rsidP="007D15D2">
      <w:pPr>
        <w:jc w:val="center"/>
        <w:rPr>
          <w:rFonts w:asciiTheme="minorHAnsi" w:hAnsiTheme="minorHAnsi" w:cs="Calibri"/>
          <w:b/>
          <w:sz w:val="96"/>
          <w:szCs w:val="96"/>
          <w:u w:val="single"/>
        </w:rPr>
      </w:pPr>
    </w:p>
    <w:p w14:paraId="6E8C6EDE" w14:textId="77777777" w:rsidR="007D15D2" w:rsidRPr="003F52B5" w:rsidRDefault="007D15D2" w:rsidP="007D15D2">
      <w:pPr>
        <w:rPr>
          <w:rFonts w:asciiTheme="minorHAnsi" w:hAnsiTheme="minorHAnsi"/>
        </w:rPr>
      </w:pPr>
    </w:p>
    <w:p w14:paraId="1C861CF5" w14:textId="77777777" w:rsidR="007D15D2" w:rsidRDefault="007D15D2" w:rsidP="007D15D2"/>
    <w:p w14:paraId="6011A277" w14:textId="77777777" w:rsidR="007D15D2" w:rsidRDefault="007D15D2" w:rsidP="007D15D2">
      <w:pPr>
        <w:jc w:val="center"/>
        <w:rPr>
          <w:b/>
          <w:sz w:val="40"/>
          <w:szCs w:val="40"/>
          <w:u w:val="single"/>
        </w:rPr>
      </w:pPr>
      <w:r w:rsidRPr="0092301F">
        <w:rPr>
          <w:b/>
          <w:sz w:val="40"/>
          <w:szCs w:val="40"/>
          <w:u w:val="single"/>
        </w:rPr>
        <w:t>The SIOP Model</w:t>
      </w:r>
    </w:p>
    <w:p w14:paraId="1F92A9AA" w14:textId="77777777" w:rsidR="007D15D2" w:rsidRDefault="007D15D2" w:rsidP="007D15D2">
      <w:pPr>
        <w:jc w:val="center"/>
        <w:rPr>
          <w:b/>
          <w:sz w:val="40"/>
          <w:szCs w:val="40"/>
          <w:u w:val="single"/>
        </w:rPr>
      </w:pPr>
    </w:p>
    <w:p w14:paraId="5883B0F4" w14:textId="77777777" w:rsidR="007D15D2" w:rsidRDefault="007D15D2" w:rsidP="007D15D2">
      <w:r>
        <w:t xml:space="preserve">In the SIOP model, the structures of the English language are taught through subject matter.  There is a Content Objective AND a Language Objective. </w:t>
      </w:r>
    </w:p>
    <w:p w14:paraId="4F286472" w14:textId="77777777" w:rsidR="007D15D2" w:rsidRPr="0092301F" w:rsidRDefault="007D15D2" w:rsidP="007D15D2">
      <w:pPr>
        <w:jc w:val="center"/>
        <w:rPr>
          <w:b/>
          <w:sz w:val="40"/>
          <w:szCs w:val="40"/>
          <w:u w:val="single"/>
        </w:rPr>
      </w:pPr>
    </w:p>
    <w:p w14:paraId="5BA24127" w14:textId="77777777" w:rsidR="007D15D2" w:rsidRDefault="007D15D2" w:rsidP="007D15D2"/>
    <w:p w14:paraId="7AAA69E7" w14:textId="77777777" w:rsidR="007D15D2" w:rsidRDefault="007D15D2" w:rsidP="007D15D2">
      <w:pPr>
        <w:widowControl w:val="0"/>
        <w:autoSpaceDE w:val="0"/>
        <w:autoSpaceDN w:val="0"/>
        <w:adjustRightInd w:val="0"/>
        <w:rPr>
          <w:rFonts w:ascii="Verdana" w:hAnsi="Verdana" w:cs="Verdana"/>
          <w:b/>
          <w:bCs/>
          <w:color w:val="262626"/>
          <w:sz w:val="26"/>
          <w:szCs w:val="26"/>
        </w:rPr>
      </w:pPr>
      <w:r>
        <w:rPr>
          <w:rFonts w:ascii="Verdana" w:hAnsi="Verdana" w:cs="Verdana"/>
          <w:b/>
          <w:bCs/>
          <w:color w:val="262626"/>
          <w:sz w:val="26"/>
          <w:szCs w:val="26"/>
        </w:rPr>
        <w:t>Building Background</w:t>
      </w:r>
    </w:p>
    <w:p w14:paraId="76ADC2F8" w14:textId="77777777" w:rsidR="007D15D2" w:rsidRDefault="007D15D2" w:rsidP="007D15D2">
      <w:pPr>
        <w:widowControl w:val="0"/>
        <w:autoSpaceDE w:val="0"/>
        <w:autoSpaceDN w:val="0"/>
        <w:adjustRightInd w:val="0"/>
        <w:spacing w:after="300"/>
        <w:rPr>
          <w:rFonts w:ascii="Verdana" w:hAnsi="Verdana" w:cs="Verdana"/>
          <w:sz w:val="26"/>
          <w:szCs w:val="26"/>
        </w:rPr>
      </w:pPr>
      <w:r>
        <w:rPr>
          <w:rFonts w:ascii="Verdana" w:hAnsi="Verdana" w:cs="Verdana"/>
          <w:sz w:val="26"/>
          <w:szCs w:val="26"/>
        </w:rPr>
        <w:t>1. Concepts should be directly linked to students’ background experience. This experience can be personal, cultural or academic.</w:t>
      </w:r>
    </w:p>
    <w:p w14:paraId="031D8E45" w14:textId="77777777" w:rsidR="007D15D2" w:rsidRDefault="007D15D2" w:rsidP="007D15D2">
      <w:pPr>
        <w:widowControl w:val="0"/>
        <w:autoSpaceDE w:val="0"/>
        <w:autoSpaceDN w:val="0"/>
        <w:adjustRightInd w:val="0"/>
        <w:spacing w:after="300"/>
        <w:rPr>
          <w:rFonts w:ascii="Verdana" w:hAnsi="Verdana" w:cs="Verdana"/>
          <w:sz w:val="26"/>
          <w:szCs w:val="26"/>
        </w:rPr>
      </w:pPr>
      <w:r>
        <w:rPr>
          <w:rFonts w:ascii="Verdana" w:hAnsi="Verdana" w:cs="Verdana"/>
          <w:sz w:val="26"/>
          <w:szCs w:val="26"/>
        </w:rPr>
        <w:t>2. Links should be explicitly made between past learning and new concepts.</w:t>
      </w:r>
    </w:p>
    <w:p w14:paraId="1FE7AF61" w14:textId="77777777" w:rsidR="007D15D2" w:rsidRDefault="007D15D2" w:rsidP="007D15D2">
      <w:pPr>
        <w:widowControl w:val="0"/>
        <w:autoSpaceDE w:val="0"/>
        <w:autoSpaceDN w:val="0"/>
        <w:adjustRightInd w:val="0"/>
        <w:spacing w:after="300"/>
        <w:rPr>
          <w:rFonts w:ascii="Verdana" w:hAnsi="Verdana" w:cs="Verdana"/>
          <w:sz w:val="26"/>
          <w:szCs w:val="26"/>
        </w:rPr>
      </w:pPr>
      <w:r>
        <w:rPr>
          <w:rFonts w:ascii="Verdana" w:hAnsi="Verdana" w:cs="Verdana"/>
          <w:sz w:val="26"/>
          <w:szCs w:val="26"/>
        </w:rPr>
        <w:t>3. Key vocabulary is emphasized. New vocabulary is presented in context. The number of vocabulary items is limited.</w:t>
      </w:r>
    </w:p>
    <w:p w14:paraId="163FEC91" w14:textId="77777777" w:rsidR="007D15D2" w:rsidRPr="00E30FC9" w:rsidRDefault="007D15D2" w:rsidP="007D15D2">
      <w:pPr>
        <w:rPr>
          <w:i/>
        </w:rPr>
      </w:pPr>
      <w:r w:rsidRPr="00E30FC9">
        <w:rPr>
          <w:i/>
        </w:rPr>
        <w:t>KWL Charts; Introduce vocabulary with the use/support of realia, photos, illustrations, or videos; etc.</w:t>
      </w:r>
    </w:p>
    <w:p w14:paraId="2D63365E" w14:textId="77777777" w:rsidR="007D15D2" w:rsidRDefault="007D15D2" w:rsidP="007D15D2">
      <w:pPr>
        <w:widowControl w:val="0"/>
        <w:autoSpaceDE w:val="0"/>
        <w:autoSpaceDN w:val="0"/>
        <w:adjustRightInd w:val="0"/>
        <w:spacing w:after="300"/>
        <w:rPr>
          <w:rFonts w:ascii="Verdana" w:hAnsi="Verdana" w:cs="Verdana"/>
          <w:sz w:val="26"/>
          <w:szCs w:val="26"/>
        </w:rPr>
      </w:pPr>
    </w:p>
    <w:p w14:paraId="522976C2" w14:textId="77777777" w:rsidR="007D15D2" w:rsidRDefault="007D15D2" w:rsidP="007D15D2">
      <w:pPr>
        <w:widowControl w:val="0"/>
        <w:autoSpaceDE w:val="0"/>
        <w:autoSpaceDN w:val="0"/>
        <w:adjustRightInd w:val="0"/>
        <w:rPr>
          <w:rFonts w:ascii="Verdana" w:hAnsi="Verdana" w:cs="Verdana"/>
          <w:b/>
          <w:bCs/>
          <w:color w:val="262626"/>
          <w:sz w:val="26"/>
          <w:szCs w:val="26"/>
        </w:rPr>
      </w:pPr>
      <w:r>
        <w:rPr>
          <w:rFonts w:ascii="Verdana" w:hAnsi="Verdana" w:cs="Verdana"/>
          <w:b/>
          <w:bCs/>
          <w:color w:val="262626"/>
          <w:sz w:val="26"/>
          <w:szCs w:val="26"/>
        </w:rPr>
        <w:t>Comprehensible Input</w:t>
      </w:r>
    </w:p>
    <w:p w14:paraId="1BBDDCAD" w14:textId="77777777" w:rsidR="007D15D2" w:rsidRPr="00E30FC9" w:rsidRDefault="007D15D2" w:rsidP="007D15D2">
      <w:pPr>
        <w:widowControl w:val="0"/>
        <w:autoSpaceDE w:val="0"/>
        <w:autoSpaceDN w:val="0"/>
        <w:adjustRightInd w:val="0"/>
        <w:rPr>
          <w:rFonts w:ascii="Verdana" w:hAnsi="Verdana" w:cs="Verdana"/>
          <w:bCs/>
          <w:i/>
          <w:color w:val="262626"/>
          <w:sz w:val="26"/>
          <w:szCs w:val="26"/>
        </w:rPr>
      </w:pPr>
      <w:r w:rsidRPr="00E30FC9">
        <w:rPr>
          <w:rFonts w:ascii="Verdana" w:hAnsi="Verdana" w:cs="Verdana"/>
          <w:bCs/>
          <w:i/>
          <w:color w:val="262626"/>
          <w:sz w:val="26"/>
          <w:szCs w:val="26"/>
        </w:rPr>
        <w:t>Scaffold to make information clear.</w:t>
      </w:r>
    </w:p>
    <w:p w14:paraId="5DC79769" w14:textId="77777777" w:rsidR="007D15D2" w:rsidRDefault="007D15D2" w:rsidP="007D15D2">
      <w:pPr>
        <w:widowControl w:val="0"/>
        <w:autoSpaceDE w:val="0"/>
        <w:autoSpaceDN w:val="0"/>
        <w:adjustRightInd w:val="0"/>
        <w:spacing w:after="300"/>
        <w:rPr>
          <w:rFonts w:ascii="Verdana" w:hAnsi="Verdana" w:cs="Verdana"/>
          <w:sz w:val="26"/>
          <w:szCs w:val="26"/>
        </w:rPr>
      </w:pPr>
      <w:r>
        <w:rPr>
          <w:rFonts w:ascii="Verdana" w:hAnsi="Verdana" w:cs="Verdana"/>
          <w:sz w:val="26"/>
          <w:szCs w:val="26"/>
        </w:rPr>
        <w:t>1. Use speech that is appropriate for students' language proficiency.</w:t>
      </w:r>
    </w:p>
    <w:p w14:paraId="4D088AAF" w14:textId="77777777" w:rsidR="007D15D2" w:rsidRDefault="007D15D2" w:rsidP="007D15D2">
      <w:pPr>
        <w:widowControl w:val="0"/>
        <w:autoSpaceDE w:val="0"/>
        <w:autoSpaceDN w:val="0"/>
        <w:adjustRightInd w:val="0"/>
        <w:spacing w:after="300"/>
        <w:rPr>
          <w:rFonts w:ascii="Verdana" w:hAnsi="Verdana" w:cs="Verdana"/>
          <w:sz w:val="26"/>
          <w:szCs w:val="26"/>
        </w:rPr>
      </w:pPr>
      <w:r>
        <w:rPr>
          <w:rFonts w:ascii="Verdana" w:hAnsi="Verdana" w:cs="Verdana"/>
          <w:sz w:val="26"/>
          <w:szCs w:val="26"/>
        </w:rPr>
        <w:t>2. Make the explanation of the task clear using step-by-step manner with visuals.</w:t>
      </w:r>
    </w:p>
    <w:p w14:paraId="5BBD38DC" w14:textId="77777777" w:rsidR="007D15D2" w:rsidRDefault="007D15D2" w:rsidP="007D15D2">
      <w:pPr>
        <w:widowControl w:val="0"/>
        <w:autoSpaceDE w:val="0"/>
        <w:autoSpaceDN w:val="0"/>
        <w:adjustRightInd w:val="0"/>
        <w:spacing w:after="300"/>
        <w:rPr>
          <w:rFonts w:ascii="Verdana" w:hAnsi="Verdana" w:cs="Verdana"/>
          <w:sz w:val="26"/>
          <w:szCs w:val="26"/>
        </w:rPr>
      </w:pPr>
      <w:r>
        <w:rPr>
          <w:rFonts w:ascii="Verdana" w:hAnsi="Verdana" w:cs="Verdana"/>
          <w:sz w:val="26"/>
          <w:szCs w:val="26"/>
        </w:rPr>
        <w:t>3. Use of a variety of techniques to make content concepts clear. Teachers need to focus attention selectively on the most important information. Introduce new learning in context. Help students learn strategies such as predicting, summarizing.</w:t>
      </w:r>
    </w:p>
    <w:p w14:paraId="053B2F3C" w14:textId="77777777" w:rsidR="007D15D2" w:rsidRDefault="007D15D2" w:rsidP="007D15D2">
      <w:pPr>
        <w:widowControl w:val="0"/>
        <w:autoSpaceDE w:val="0"/>
        <w:autoSpaceDN w:val="0"/>
        <w:adjustRightInd w:val="0"/>
        <w:spacing w:after="60"/>
        <w:rPr>
          <w:rFonts w:ascii="Verdana" w:hAnsi="Verdana" w:cs="Verdana"/>
          <w:b/>
          <w:bCs/>
          <w:color w:val="262626"/>
          <w:sz w:val="28"/>
          <w:szCs w:val="28"/>
        </w:rPr>
      </w:pPr>
      <w:r>
        <w:rPr>
          <w:rFonts w:ascii="Verdana" w:hAnsi="Verdana" w:cs="Verdana"/>
          <w:b/>
          <w:bCs/>
          <w:color w:val="262626"/>
          <w:sz w:val="28"/>
          <w:szCs w:val="28"/>
        </w:rPr>
        <w:t>Strategies</w:t>
      </w:r>
    </w:p>
    <w:p w14:paraId="4A8FC612" w14:textId="77777777" w:rsidR="007D15D2" w:rsidRDefault="007D15D2" w:rsidP="007D15D2">
      <w:pPr>
        <w:widowControl w:val="0"/>
        <w:autoSpaceDE w:val="0"/>
        <w:autoSpaceDN w:val="0"/>
        <w:adjustRightInd w:val="0"/>
        <w:spacing w:after="300"/>
        <w:rPr>
          <w:rFonts w:ascii="Verdana" w:hAnsi="Verdana" w:cs="Verdana"/>
          <w:sz w:val="26"/>
          <w:szCs w:val="26"/>
        </w:rPr>
      </w:pPr>
      <w:r>
        <w:rPr>
          <w:rFonts w:ascii="Verdana" w:hAnsi="Verdana" w:cs="Verdana"/>
          <w:sz w:val="26"/>
          <w:szCs w:val="26"/>
        </w:rPr>
        <w:t>1. Provide ample opportunities for students to use learning strategies. Learning strategies should be taught through explicit instruction. You want students to develop independence in self-monitoring.</w:t>
      </w:r>
    </w:p>
    <w:p w14:paraId="08AE8000" w14:textId="77777777" w:rsidR="007D15D2" w:rsidRDefault="007D15D2" w:rsidP="007D15D2">
      <w:pPr>
        <w:widowControl w:val="0"/>
        <w:autoSpaceDE w:val="0"/>
        <w:autoSpaceDN w:val="0"/>
        <w:adjustRightInd w:val="0"/>
        <w:spacing w:after="300"/>
        <w:rPr>
          <w:rFonts w:ascii="Verdana" w:hAnsi="Verdana" w:cs="Verdana"/>
          <w:sz w:val="26"/>
          <w:szCs w:val="26"/>
        </w:rPr>
      </w:pPr>
      <w:r>
        <w:rPr>
          <w:rFonts w:ascii="Verdana" w:hAnsi="Verdana" w:cs="Verdana"/>
          <w:sz w:val="26"/>
          <w:szCs w:val="26"/>
        </w:rPr>
        <w:t>2. Consistent use of scaffolding techniques throughout the lesson. Introduce a new concept using a lot of scaffolding and decrease support as time goes on. Restate a student's response or use think-alouds</w:t>
      </w:r>
    </w:p>
    <w:p w14:paraId="29714336" w14:textId="77777777" w:rsidR="007D15D2" w:rsidRDefault="007D15D2" w:rsidP="007D15D2">
      <w:pPr>
        <w:widowControl w:val="0"/>
        <w:autoSpaceDE w:val="0"/>
        <w:autoSpaceDN w:val="0"/>
        <w:adjustRightInd w:val="0"/>
        <w:spacing w:after="300"/>
        <w:rPr>
          <w:rFonts w:ascii="Verdana" w:hAnsi="Verdana" w:cs="Verdana"/>
          <w:sz w:val="26"/>
          <w:szCs w:val="26"/>
        </w:rPr>
      </w:pPr>
      <w:r>
        <w:rPr>
          <w:rFonts w:ascii="Verdana" w:hAnsi="Verdana" w:cs="Verdana"/>
          <w:sz w:val="26"/>
          <w:szCs w:val="26"/>
        </w:rPr>
        <w:t>3. Use of a variety of question types, including those that promote higher level thinking skills.</w:t>
      </w:r>
    </w:p>
    <w:p w14:paraId="792C45D5" w14:textId="77777777" w:rsidR="007D15D2" w:rsidRDefault="007D15D2" w:rsidP="007D15D2">
      <w:pPr>
        <w:widowControl w:val="0"/>
        <w:autoSpaceDE w:val="0"/>
        <w:autoSpaceDN w:val="0"/>
        <w:adjustRightInd w:val="0"/>
        <w:spacing w:after="60"/>
        <w:rPr>
          <w:rFonts w:ascii="Verdana" w:hAnsi="Verdana" w:cs="Verdana"/>
          <w:b/>
          <w:bCs/>
          <w:color w:val="262626"/>
          <w:sz w:val="28"/>
          <w:szCs w:val="28"/>
        </w:rPr>
      </w:pPr>
      <w:r>
        <w:rPr>
          <w:rFonts w:ascii="Verdana" w:hAnsi="Verdana" w:cs="Verdana"/>
          <w:b/>
          <w:bCs/>
          <w:color w:val="262626"/>
          <w:sz w:val="28"/>
          <w:szCs w:val="28"/>
        </w:rPr>
        <w:t>Interaction</w:t>
      </w:r>
    </w:p>
    <w:p w14:paraId="327FE6B4" w14:textId="77777777" w:rsidR="007D15D2" w:rsidRDefault="007D15D2" w:rsidP="007D15D2">
      <w:pPr>
        <w:widowControl w:val="0"/>
        <w:autoSpaceDE w:val="0"/>
        <w:autoSpaceDN w:val="0"/>
        <w:adjustRightInd w:val="0"/>
        <w:rPr>
          <w:rFonts w:ascii="Verdana" w:hAnsi="Verdana" w:cs="Verdana"/>
          <w:sz w:val="26"/>
          <w:szCs w:val="26"/>
        </w:rPr>
      </w:pPr>
      <w:r>
        <w:rPr>
          <w:rFonts w:ascii="Verdana" w:hAnsi="Verdana" w:cs="Verdana"/>
          <w:sz w:val="26"/>
          <w:szCs w:val="26"/>
        </w:rPr>
        <w:t>Provide the following for ELLs:</w:t>
      </w:r>
    </w:p>
    <w:p w14:paraId="6FC257A3" w14:textId="77777777" w:rsidR="007D15D2" w:rsidRDefault="007D15D2" w:rsidP="007D15D2">
      <w:pPr>
        <w:widowControl w:val="0"/>
        <w:autoSpaceDE w:val="0"/>
        <w:autoSpaceDN w:val="0"/>
        <w:adjustRightInd w:val="0"/>
        <w:rPr>
          <w:rFonts w:ascii="Verdana" w:hAnsi="Verdana" w:cs="Verdana"/>
          <w:sz w:val="26"/>
          <w:szCs w:val="26"/>
        </w:rPr>
      </w:pPr>
      <w:r>
        <w:rPr>
          <w:rFonts w:ascii="Verdana" w:hAnsi="Verdana" w:cs="Verdana"/>
          <w:sz w:val="26"/>
          <w:szCs w:val="26"/>
        </w:rPr>
        <w:t>1. frequent opportunities for interactions about lesson concepts which encourage higher level thinking skills.</w:t>
      </w:r>
    </w:p>
    <w:p w14:paraId="0DA8F6AA" w14:textId="77777777" w:rsidR="007D15D2" w:rsidRDefault="007D15D2" w:rsidP="007D15D2">
      <w:pPr>
        <w:widowControl w:val="0"/>
        <w:autoSpaceDE w:val="0"/>
        <w:autoSpaceDN w:val="0"/>
        <w:adjustRightInd w:val="0"/>
        <w:rPr>
          <w:rFonts w:ascii="Verdana" w:hAnsi="Verdana" w:cs="Verdana"/>
          <w:sz w:val="26"/>
          <w:szCs w:val="26"/>
        </w:rPr>
      </w:pPr>
      <w:r>
        <w:rPr>
          <w:rFonts w:ascii="Verdana" w:hAnsi="Verdana" w:cs="Verdana"/>
          <w:sz w:val="26"/>
          <w:szCs w:val="26"/>
        </w:rPr>
        <w:t>2. grouping which supports language and content objectives. Cooperative groups, buddies, pairs, large and small groups</w:t>
      </w:r>
    </w:p>
    <w:p w14:paraId="260B8158" w14:textId="77777777" w:rsidR="007D15D2" w:rsidRDefault="007D15D2" w:rsidP="007D15D2">
      <w:pPr>
        <w:widowControl w:val="0"/>
        <w:autoSpaceDE w:val="0"/>
        <w:autoSpaceDN w:val="0"/>
        <w:adjustRightInd w:val="0"/>
        <w:rPr>
          <w:rFonts w:ascii="Verdana" w:hAnsi="Verdana" w:cs="Verdana"/>
          <w:sz w:val="26"/>
          <w:szCs w:val="26"/>
        </w:rPr>
      </w:pPr>
      <w:r>
        <w:rPr>
          <w:rFonts w:ascii="Verdana" w:hAnsi="Verdana" w:cs="Verdana"/>
          <w:sz w:val="26"/>
          <w:szCs w:val="26"/>
        </w:rPr>
        <w:t>3. ample wait time for responses</w:t>
      </w:r>
    </w:p>
    <w:p w14:paraId="226DDF8B" w14:textId="77777777" w:rsidR="007D15D2" w:rsidRDefault="007D15D2" w:rsidP="007D15D2">
      <w:pPr>
        <w:widowControl w:val="0"/>
        <w:autoSpaceDE w:val="0"/>
        <w:autoSpaceDN w:val="0"/>
        <w:adjustRightInd w:val="0"/>
        <w:rPr>
          <w:rFonts w:ascii="Verdana" w:hAnsi="Verdana" w:cs="Verdana"/>
          <w:sz w:val="26"/>
          <w:szCs w:val="26"/>
        </w:rPr>
      </w:pPr>
      <w:r>
        <w:rPr>
          <w:rFonts w:ascii="Verdana" w:hAnsi="Verdana" w:cs="Verdana"/>
          <w:sz w:val="26"/>
          <w:szCs w:val="26"/>
        </w:rPr>
        <w:t>4. opportunities for clarification in native language, if possible.</w:t>
      </w:r>
    </w:p>
    <w:p w14:paraId="6C25916A" w14:textId="77777777" w:rsidR="007D15D2" w:rsidRDefault="007D15D2" w:rsidP="007D15D2">
      <w:pPr>
        <w:widowControl w:val="0"/>
        <w:autoSpaceDE w:val="0"/>
        <w:autoSpaceDN w:val="0"/>
        <w:adjustRightInd w:val="0"/>
        <w:spacing w:after="60"/>
        <w:rPr>
          <w:rFonts w:ascii="Verdana" w:hAnsi="Verdana" w:cs="Verdana"/>
          <w:b/>
          <w:bCs/>
          <w:color w:val="262626"/>
          <w:sz w:val="28"/>
          <w:szCs w:val="28"/>
        </w:rPr>
      </w:pPr>
    </w:p>
    <w:p w14:paraId="78487901" w14:textId="77777777" w:rsidR="007D15D2" w:rsidRDefault="007D15D2" w:rsidP="007D15D2">
      <w:pPr>
        <w:widowControl w:val="0"/>
        <w:autoSpaceDE w:val="0"/>
        <w:autoSpaceDN w:val="0"/>
        <w:adjustRightInd w:val="0"/>
        <w:spacing w:after="60"/>
        <w:rPr>
          <w:rFonts w:ascii="Verdana" w:hAnsi="Verdana" w:cs="Verdana"/>
          <w:b/>
          <w:bCs/>
          <w:color w:val="262626"/>
          <w:sz w:val="28"/>
          <w:szCs w:val="28"/>
        </w:rPr>
      </w:pPr>
      <w:r>
        <w:rPr>
          <w:rFonts w:ascii="Verdana" w:hAnsi="Verdana" w:cs="Verdana"/>
          <w:b/>
          <w:bCs/>
          <w:color w:val="262626"/>
          <w:sz w:val="28"/>
          <w:szCs w:val="28"/>
        </w:rPr>
        <w:t>Application</w:t>
      </w:r>
    </w:p>
    <w:p w14:paraId="0F5711FA" w14:textId="77777777" w:rsidR="007D15D2" w:rsidRDefault="007D15D2" w:rsidP="007D15D2">
      <w:pPr>
        <w:widowControl w:val="0"/>
        <w:autoSpaceDE w:val="0"/>
        <w:autoSpaceDN w:val="0"/>
        <w:adjustRightInd w:val="0"/>
        <w:spacing w:after="300"/>
        <w:rPr>
          <w:rFonts w:ascii="Verdana" w:hAnsi="Verdana" w:cs="Verdana"/>
          <w:sz w:val="26"/>
          <w:szCs w:val="26"/>
        </w:rPr>
      </w:pPr>
      <w:r>
        <w:rPr>
          <w:rFonts w:ascii="Verdana" w:hAnsi="Verdana" w:cs="Verdana"/>
          <w:sz w:val="26"/>
          <w:szCs w:val="26"/>
        </w:rPr>
        <w:t>Lessons should include:</w:t>
      </w:r>
    </w:p>
    <w:p w14:paraId="1A596BFB" w14:textId="77777777" w:rsidR="007D15D2" w:rsidRDefault="007D15D2" w:rsidP="007D15D2">
      <w:pPr>
        <w:widowControl w:val="0"/>
        <w:autoSpaceDE w:val="0"/>
        <w:autoSpaceDN w:val="0"/>
        <w:adjustRightInd w:val="0"/>
        <w:spacing w:after="300"/>
        <w:rPr>
          <w:rFonts w:ascii="Verdana" w:hAnsi="Verdana" w:cs="Verdana"/>
          <w:sz w:val="26"/>
          <w:szCs w:val="26"/>
        </w:rPr>
      </w:pPr>
      <w:r>
        <w:rPr>
          <w:rFonts w:ascii="Verdana" w:hAnsi="Verdana" w:cs="Verdana"/>
          <w:sz w:val="26"/>
          <w:szCs w:val="26"/>
        </w:rPr>
        <w:t>1. hands-on materials or manipulatives for student practice.</w:t>
      </w:r>
    </w:p>
    <w:p w14:paraId="73902C96" w14:textId="77777777" w:rsidR="007D15D2" w:rsidRDefault="007D15D2" w:rsidP="007D15D2">
      <w:pPr>
        <w:widowControl w:val="0"/>
        <w:autoSpaceDE w:val="0"/>
        <w:autoSpaceDN w:val="0"/>
        <w:adjustRightInd w:val="0"/>
        <w:spacing w:after="300"/>
        <w:rPr>
          <w:rFonts w:ascii="Verdana" w:hAnsi="Verdana" w:cs="Verdana"/>
          <w:sz w:val="26"/>
          <w:szCs w:val="26"/>
        </w:rPr>
      </w:pPr>
      <w:r>
        <w:rPr>
          <w:rFonts w:ascii="Verdana" w:hAnsi="Verdana" w:cs="Verdana"/>
          <w:sz w:val="26"/>
          <w:szCs w:val="26"/>
        </w:rPr>
        <w:t>2. activities for students to apply content and language knowledge in the classroom.</w:t>
      </w:r>
    </w:p>
    <w:p w14:paraId="7D0B5D5E" w14:textId="77777777" w:rsidR="007D15D2" w:rsidRDefault="007D15D2" w:rsidP="007D15D2">
      <w:pPr>
        <w:widowControl w:val="0"/>
        <w:autoSpaceDE w:val="0"/>
        <w:autoSpaceDN w:val="0"/>
        <w:adjustRightInd w:val="0"/>
        <w:spacing w:after="300"/>
        <w:rPr>
          <w:rFonts w:ascii="Verdana" w:hAnsi="Verdana" w:cs="Verdana"/>
          <w:sz w:val="26"/>
          <w:szCs w:val="26"/>
        </w:rPr>
      </w:pPr>
      <w:r>
        <w:rPr>
          <w:rFonts w:ascii="Verdana" w:hAnsi="Verdana" w:cs="Verdana"/>
          <w:sz w:val="26"/>
          <w:szCs w:val="26"/>
        </w:rPr>
        <w:t>3. activities that integrate all language skills :listening, speaking, reading and writing.</w:t>
      </w:r>
    </w:p>
    <w:p w14:paraId="3809C820" w14:textId="77777777" w:rsidR="007D15D2" w:rsidRDefault="007D15D2" w:rsidP="007D15D2">
      <w:pPr>
        <w:widowControl w:val="0"/>
        <w:autoSpaceDE w:val="0"/>
        <w:autoSpaceDN w:val="0"/>
        <w:adjustRightInd w:val="0"/>
        <w:spacing w:after="60"/>
        <w:rPr>
          <w:rFonts w:ascii="Verdana" w:hAnsi="Verdana" w:cs="Verdana"/>
          <w:b/>
          <w:bCs/>
          <w:color w:val="262626"/>
          <w:sz w:val="28"/>
          <w:szCs w:val="28"/>
        </w:rPr>
      </w:pPr>
      <w:r>
        <w:rPr>
          <w:rFonts w:ascii="Verdana" w:hAnsi="Verdana" w:cs="Verdana"/>
          <w:b/>
          <w:bCs/>
          <w:color w:val="262626"/>
          <w:sz w:val="28"/>
          <w:szCs w:val="28"/>
        </w:rPr>
        <w:t>Lesson Delivery</w:t>
      </w:r>
    </w:p>
    <w:p w14:paraId="6A4F3988" w14:textId="77777777" w:rsidR="007D15D2" w:rsidRDefault="007D15D2" w:rsidP="007D15D2">
      <w:pPr>
        <w:widowControl w:val="0"/>
        <w:autoSpaceDE w:val="0"/>
        <w:autoSpaceDN w:val="0"/>
        <w:adjustRightInd w:val="0"/>
        <w:spacing w:after="300"/>
        <w:rPr>
          <w:rFonts w:ascii="Verdana" w:hAnsi="Verdana" w:cs="Verdana"/>
          <w:sz w:val="26"/>
          <w:szCs w:val="26"/>
        </w:rPr>
      </w:pPr>
      <w:r>
        <w:rPr>
          <w:rFonts w:ascii="Verdana" w:hAnsi="Verdana" w:cs="Verdana"/>
          <w:sz w:val="26"/>
          <w:szCs w:val="26"/>
        </w:rPr>
        <w:t>1. Content objectives supported by lesson delivery.</w:t>
      </w:r>
    </w:p>
    <w:p w14:paraId="7C5F024D" w14:textId="77777777" w:rsidR="007D15D2" w:rsidRDefault="007D15D2" w:rsidP="007D15D2">
      <w:pPr>
        <w:widowControl w:val="0"/>
        <w:autoSpaceDE w:val="0"/>
        <w:autoSpaceDN w:val="0"/>
        <w:adjustRightInd w:val="0"/>
        <w:spacing w:after="300"/>
        <w:rPr>
          <w:rFonts w:ascii="Verdana" w:hAnsi="Verdana" w:cs="Verdana"/>
          <w:sz w:val="26"/>
          <w:szCs w:val="26"/>
        </w:rPr>
      </w:pPr>
      <w:r>
        <w:rPr>
          <w:rFonts w:ascii="Verdana" w:hAnsi="Verdana" w:cs="Verdana"/>
          <w:sz w:val="26"/>
          <w:szCs w:val="26"/>
        </w:rPr>
        <w:t>2. Language objectives supported by lesson delivery.</w:t>
      </w:r>
    </w:p>
    <w:p w14:paraId="63E83364" w14:textId="77777777" w:rsidR="007D15D2" w:rsidRDefault="007D15D2" w:rsidP="007D15D2">
      <w:pPr>
        <w:widowControl w:val="0"/>
        <w:autoSpaceDE w:val="0"/>
        <w:autoSpaceDN w:val="0"/>
        <w:adjustRightInd w:val="0"/>
        <w:spacing w:after="300"/>
        <w:rPr>
          <w:rFonts w:ascii="Verdana" w:hAnsi="Verdana" w:cs="Verdana"/>
          <w:sz w:val="26"/>
          <w:szCs w:val="26"/>
        </w:rPr>
      </w:pPr>
      <w:r>
        <w:rPr>
          <w:rFonts w:ascii="Verdana" w:hAnsi="Verdana" w:cs="Verdana"/>
          <w:sz w:val="26"/>
          <w:szCs w:val="26"/>
        </w:rPr>
        <w:t>3. Students engaged 90% to 100% of the period.</w:t>
      </w:r>
    </w:p>
    <w:p w14:paraId="5E086110" w14:textId="77777777" w:rsidR="007D15D2" w:rsidRDefault="007D15D2" w:rsidP="007D15D2">
      <w:pPr>
        <w:rPr>
          <w:rFonts w:ascii="Verdana" w:hAnsi="Verdana" w:cs="Verdana"/>
          <w:sz w:val="26"/>
          <w:szCs w:val="26"/>
        </w:rPr>
      </w:pPr>
      <w:r>
        <w:rPr>
          <w:rFonts w:ascii="Verdana" w:hAnsi="Verdana" w:cs="Verdana"/>
          <w:sz w:val="26"/>
          <w:szCs w:val="26"/>
        </w:rPr>
        <w:t>4. Pacing of the lesson appropriate to students’ ability level.</w:t>
      </w:r>
    </w:p>
    <w:p w14:paraId="02808592" w14:textId="77777777" w:rsidR="007D15D2" w:rsidRDefault="007D15D2" w:rsidP="007D15D2">
      <w:pPr>
        <w:rPr>
          <w:rFonts w:ascii="Verdana" w:hAnsi="Verdana" w:cs="Verdana"/>
          <w:sz w:val="26"/>
          <w:szCs w:val="26"/>
        </w:rPr>
      </w:pPr>
    </w:p>
    <w:p w14:paraId="1790F4F4" w14:textId="77777777" w:rsidR="007D15D2" w:rsidRDefault="007D15D2" w:rsidP="007D15D2">
      <w:pPr>
        <w:rPr>
          <w:rFonts w:ascii="Verdana" w:hAnsi="Verdana" w:cs="Verdana"/>
          <w:sz w:val="26"/>
          <w:szCs w:val="26"/>
        </w:rPr>
      </w:pPr>
    </w:p>
    <w:p w14:paraId="2F11EFFD" w14:textId="77777777" w:rsidR="007D15D2" w:rsidRDefault="007D15D2" w:rsidP="007D15D2">
      <w:pPr>
        <w:rPr>
          <w:rFonts w:ascii="Verdana" w:hAnsi="Verdana" w:cs="Verdana"/>
          <w:sz w:val="26"/>
          <w:szCs w:val="26"/>
        </w:rPr>
      </w:pPr>
    </w:p>
    <w:p w14:paraId="5E3081FE" w14:textId="77777777" w:rsidR="007D15D2" w:rsidRDefault="007D15D2" w:rsidP="007D15D2">
      <w:pPr>
        <w:rPr>
          <w:rFonts w:ascii="Verdana" w:hAnsi="Verdana" w:cs="Verdana"/>
          <w:sz w:val="26"/>
          <w:szCs w:val="26"/>
        </w:rPr>
      </w:pPr>
    </w:p>
    <w:p w14:paraId="05F7D940" w14:textId="77777777" w:rsidR="007D15D2" w:rsidRDefault="007D15D2" w:rsidP="007D15D2">
      <w:pPr>
        <w:rPr>
          <w:rFonts w:ascii="Verdana" w:hAnsi="Verdana" w:cs="Verdana"/>
          <w:sz w:val="26"/>
          <w:szCs w:val="26"/>
        </w:rPr>
      </w:pPr>
    </w:p>
    <w:p w14:paraId="105615EA" w14:textId="77777777" w:rsidR="007D15D2" w:rsidRDefault="007D15D2" w:rsidP="007D15D2">
      <w:pPr>
        <w:rPr>
          <w:rFonts w:ascii="Verdana" w:hAnsi="Verdana" w:cs="Verdana"/>
          <w:sz w:val="26"/>
          <w:szCs w:val="26"/>
        </w:rPr>
      </w:pPr>
    </w:p>
    <w:p w14:paraId="5193652F" w14:textId="77777777" w:rsidR="007D15D2" w:rsidRDefault="007D15D2" w:rsidP="007D15D2">
      <w:pPr>
        <w:rPr>
          <w:rFonts w:ascii="Verdana" w:hAnsi="Verdana" w:cs="Verdana"/>
          <w:sz w:val="26"/>
          <w:szCs w:val="26"/>
        </w:rPr>
      </w:pPr>
    </w:p>
    <w:p w14:paraId="1E9D983D" w14:textId="77777777" w:rsidR="007D15D2" w:rsidRDefault="007D15D2" w:rsidP="007D15D2">
      <w:pPr>
        <w:rPr>
          <w:rFonts w:ascii="Verdana" w:hAnsi="Verdana" w:cs="Verdana"/>
          <w:sz w:val="26"/>
          <w:szCs w:val="26"/>
        </w:rPr>
      </w:pPr>
    </w:p>
    <w:p w14:paraId="1EE61FAC" w14:textId="77777777" w:rsidR="007D15D2" w:rsidRPr="00B26FE6" w:rsidRDefault="007D15D2" w:rsidP="007D15D2">
      <w:pPr>
        <w:rPr>
          <w:b/>
        </w:rPr>
      </w:pPr>
      <w:r w:rsidRPr="00B26FE6">
        <w:rPr>
          <w:b/>
        </w:rPr>
        <w:t>According to the Office of English Language Learners (OELL), the key principles for ELL instruction are:</w:t>
      </w:r>
    </w:p>
    <w:p w14:paraId="7D59D635" w14:textId="77777777" w:rsidR="007D15D2" w:rsidRPr="00B26FE6" w:rsidRDefault="007D15D2" w:rsidP="007D15D2">
      <w:pPr>
        <w:rPr>
          <w:b/>
        </w:rPr>
      </w:pPr>
    </w:p>
    <w:p w14:paraId="7A7BAF74" w14:textId="77777777" w:rsidR="007D15D2" w:rsidRDefault="007D15D2" w:rsidP="007D15D2">
      <w:pPr>
        <w:widowControl w:val="0"/>
        <w:autoSpaceDE w:val="0"/>
        <w:autoSpaceDN w:val="0"/>
        <w:adjustRightInd w:val="0"/>
        <w:rPr>
          <w:rFonts w:ascii="Times New Roman" w:hAnsi="Times New Roman"/>
          <w:sz w:val="20"/>
          <w:szCs w:val="20"/>
        </w:rPr>
      </w:pPr>
      <w:r>
        <w:rPr>
          <w:rFonts w:ascii="Times New Roman" w:hAnsi="Times New Roman"/>
          <w:sz w:val="20"/>
          <w:szCs w:val="20"/>
        </w:rPr>
        <w:t>1. Instruction focuses on providing ELLs with opportunities to engage in discipline- speci!c practices</w:t>
      </w:r>
    </w:p>
    <w:p w14:paraId="7606ED3F" w14:textId="77777777" w:rsidR="007D15D2" w:rsidRDefault="007D15D2" w:rsidP="007D15D2">
      <w:pPr>
        <w:widowControl w:val="0"/>
        <w:autoSpaceDE w:val="0"/>
        <w:autoSpaceDN w:val="0"/>
        <w:adjustRightInd w:val="0"/>
        <w:rPr>
          <w:rFonts w:ascii="Times New Roman" w:hAnsi="Times New Roman"/>
          <w:sz w:val="20"/>
          <w:szCs w:val="20"/>
        </w:rPr>
      </w:pPr>
      <w:r>
        <w:rPr>
          <w:rFonts w:ascii="Times New Roman" w:hAnsi="Times New Roman"/>
          <w:sz w:val="20"/>
          <w:szCs w:val="20"/>
        </w:rPr>
        <w:t>which are designed to build conceptual understanding and language competence in tandem.</w:t>
      </w:r>
    </w:p>
    <w:p w14:paraId="02C890B0" w14:textId="77777777" w:rsidR="007D15D2" w:rsidRDefault="007D15D2" w:rsidP="007D15D2">
      <w:pPr>
        <w:widowControl w:val="0"/>
        <w:autoSpaceDE w:val="0"/>
        <w:autoSpaceDN w:val="0"/>
        <w:adjustRightInd w:val="0"/>
        <w:rPr>
          <w:rFonts w:ascii="Times New Roman" w:hAnsi="Times New Roman"/>
          <w:sz w:val="20"/>
          <w:szCs w:val="20"/>
        </w:rPr>
      </w:pPr>
      <w:r>
        <w:rPr>
          <w:rFonts w:ascii="Times New Roman" w:hAnsi="Times New Roman"/>
          <w:sz w:val="20"/>
          <w:szCs w:val="20"/>
        </w:rPr>
        <w:t xml:space="preserve"> Learning is a social process that requires teachers to intentionally design learning opportunities that</w:t>
      </w:r>
    </w:p>
    <w:p w14:paraId="63635AB8" w14:textId="77777777" w:rsidR="007D15D2" w:rsidRDefault="007D15D2" w:rsidP="007D15D2">
      <w:pPr>
        <w:widowControl w:val="0"/>
        <w:autoSpaceDE w:val="0"/>
        <w:autoSpaceDN w:val="0"/>
        <w:adjustRightInd w:val="0"/>
        <w:rPr>
          <w:rFonts w:ascii="Times New Roman" w:hAnsi="Times New Roman"/>
          <w:sz w:val="20"/>
          <w:szCs w:val="20"/>
        </w:rPr>
      </w:pPr>
      <w:r>
        <w:rPr>
          <w:rFonts w:ascii="Times New Roman" w:hAnsi="Times New Roman"/>
          <w:sz w:val="20"/>
          <w:szCs w:val="20"/>
        </w:rPr>
        <w:t>integrate reading, writing, speaking, and listening with the practices of each discipline.</w:t>
      </w:r>
    </w:p>
    <w:p w14:paraId="759C3A2E" w14:textId="77777777" w:rsidR="007D15D2" w:rsidRDefault="007D15D2" w:rsidP="007D15D2">
      <w:pPr>
        <w:widowControl w:val="0"/>
        <w:autoSpaceDE w:val="0"/>
        <w:autoSpaceDN w:val="0"/>
        <w:adjustRightInd w:val="0"/>
        <w:rPr>
          <w:rFonts w:ascii="Times New Roman" w:hAnsi="Times New Roman"/>
          <w:sz w:val="20"/>
          <w:szCs w:val="20"/>
        </w:rPr>
      </w:pPr>
    </w:p>
    <w:p w14:paraId="0570F8CA" w14:textId="77777777" w:rsidR="007D15D2" w:rsidRDefault="007D15D2" w:rsidP="007D15D2">
      <w:pPr>
        <w:widowControl w:val="0"/>
        <w:autoSpaceDE w:val="0"/>
        <w:autoSpaceDN w:val="0"/>
        <w:adjustRightInd w:val="0"/>
        <w:rPr>
          <w:rFonts w:ascii="Times New Roman" w:hAnsi="Times New Roman"/>
          <w:sz w:val="20"/>
          <w:szCs w:val="20"/>
        </w:rPr>
      </w:pPr>
      <w:r>
        <w:rPr>
          <w:rFonts w:ascii="Times New Roman" w:hAnsi="Times New Roman"/>
          <w:sz w:val="20"/>
          <w:szCs w:val="20"/>
        </w:rPr>
        <w:t>2. Instruction leverages ELLs’ home language(s), cultural assets, and prior knowledge.  ELLs’ home</w:t>
      </w:r>
    </w:p>
    <w:p w14:paraId="5A051D72" w14:textId="77777777" w:rsidR="007D15D2" w:rsidRDefault="007D15D2" w:rsidP="007D15D2">
      <w:pPr>
        <w:widowControl w:val="0"/>
        <w:autoSpaceDE w:val="0"/>
        <w:autoSpaceDN w:val="0"/>
        <w:adjustRightInd w:val="0"/>
        <w:rPr>
          <w:rFonts w:ascii="Times New Roman" w:hAnsi="Times New Roman"/>
          <w:sz w:val="20"/>
          <w:szCs w:val="20"/>
        </w:rPr>
      </w:pPr>
      <w:r>
        <w:rPr>
          <w:rFonts w:ascii="Times New Roman" w:hAnsi="Times New Roman"/>
          <w:sz w:val="20"/>
          <w:szCs w:val="20"/>
        </w:rPr>
        <w:t>language(s) and culture(s) are regarded as assets and are used by the teacher in bridging prior knowledge</w:t>
      </w:r>
    </w:p>
    <w:p w14:paraId="114783DF" w14:textId="77777777" w:rsidR="007D15D2" w:rsidRDefault="007D15D2" w:rsidP="007D15D2">
      <w:pPr>
        <w:widowControl w:val="0"/>
        <w:autoSpaceDE w:val="0"/>
        <w:autoSpaceDN w:val="0"/>
        <w:adjustRightInd w:val="0"/>
        <w:rPr>
          <w:rFonts w:ascii="Times New Roman" w:hAnsi="Times New Roman"/>
          <w:sz w:val="20"/>
          <w:szCs w:val="20"/>
        </w:rPr>
      </w:pPr>
      <w:r>
        <w:rPr>
          <w:rFonts w:ascii="Times New Roman" w:hAnsi="Times New Roman"/>
          <w:sz w:val="20"/>
          <w:szCs w:val="20"/>
        </w:rPr>
        <w:t>to new knowledge, and in making content meaningful and comprehensible.</w:t>
      </w:r>
    </w:p>
    <w:p w14:paraId="7F9AB33C" w14:textId="77777777" w:rsidR="007D15D2" w:rsidRDefault="007D15D2" w:rsidP="007D15D2">
      <w:pPr>
        <w:widowControl w:val="0"/>
        <w:autoSpaceDE w:val="0"/>
        <w:autoSpaceDN w:val="0"/>
        <w:adjustRightInd w:val="0"/>
        <w:rPr>
          <w:rFonts w:ascii="Times New Roman" w:hAnsi="Times New Roman"/>
          <w:sz w:val="20"/>
          <w:szCs w:val="20"/>
        </w:rPr>
      </w:pPr>
    </w:p>
    <w:p w14:paraId="6CDB11F6" w14:textId="77777777" w:rsidR="007D15D2" w:rsidRDefault="007D15D2" w:rsidP="007D15D2">
      <w:pPr>
        <w:widowControl w:val="0"/>
        <w:autoSpaceDE w:val="0"/>
        <w:autoSpaceDN w:val="0"/>
        <w:adjustRightInd w:val="0"/>
        <w:rPr>
          <w:rFonts w:ascii="Times New Roman" w:hAnsi="Times New Roman"/>
          <w:sz w:val="20"/>
          <w:szCs w:val="20"/>
        </w:rPr>
      </w:pPr>
      <w:r>
        <w:rPr>
          <w:rFonts w:ascii="Times New Roman" w:hAnsi="Times New Roman"/>
          <w:sz w:val="20"/>
          <w:szCs w:val="20"/>
        </w:rPr>
        <w:t>3. Standards-aligned instruction for ELLs is rigorous, grade-level appropriate, and provides deliberate and</w:t>
      </w:r>
    </w:p>
    <w:p w14:paraId="2B4CEC4D" w14:textId="77777777" w:rsidR="007D15D2" w:rsidRDefault="007D15D2" w:rsidP="007D15D2">
      <w:pPr>
        <w:widowControl w:val="0"/>
        <w:autoSpaceDE w:val="0"/>
        <w:autoSpaceDN w:val="0"/>
        <w:adjustRightInd w:val="0"/>
        <w:rPr>
          <w:rFonts w:ascii="Times New Roman" w:hAnsi="Times New Roman"/>
          <w:sz w:val="20"/>
          <w:szCs w:val="20"/>
        </w:rPr>
      </w:pPr>
      <w:r>
        <w:rPr>
          <w:rFonts w:ascii="Times New Roman" w:hAnsi="Times New Roman"/>
          <w:sz w:val="20"/>
          <w:szCs w:val="20"/>
        </w:rPr>
        <w:t>appropriate scaffolds.  Instruction that is rigorous and standards-aligned reflects the key shifts in the CCSS</w:t>
      </w:r>
    </w:p>
    <w:p w14:paraId="41120909" w14:textId="77777777" w:rsidR="007D15D2" w:rsidRDefault="007D15D2" w:rsidP="007D15D2">
      <w:pPr>
        <w:widowControl w:val="0"/>
        <w:autoSpaceDE w:val="0"/>
        <w:autoSpaceDN w:val="0"/>
        <w:adjustRightInd w:val="0"/>
        <w:rPr>
          <w:rFonts w:ascii="Times New Roman" w:hAnsi="Times New Roman"/>
          <w:sz w:val="20"/>
          <w:szCs w:val="20"/>
        </w:rPr>
      </w:pPr>
      <w:r>
        <w:rPr>
          <w:rFonts w:ascii="Times New Roman" w:hAnsi="Times New Roman"/>
          <w:sz w:val="20"/>
          <w:szCs w:val="20"/>
        </w:rPr>
        <w:t>and NGSS. Such shifts require that teachers provide students with opportunities to describe their reasoning,</w:t>
      </w:r>
    </w:p>
    <w:p w14:paraId="6BF1678C" w14:textId="77777777" w:rsidR="007D15D2" w:rsidRDefault="007D15D2" w:rsidP="007D15D2">
      <w:pPr>
        <w:widowControl w:val="0"/>
        <w:autoSpaceDE w:val="0"/>
        <w:autoSpaceDN w:val="0"/>
        <w:adjustRightInd w:val="0"/>
        <w:rPr>
          <w:rFonts w:ascii="Times New Roman" w:hAnsi="Times New Roman"/>
          <w:sz w:val="20"/>
          <w:szCs w:val="20"/>
        </w:rPr>
      </w:pPr>
      <w:r>
        <w:rPr>
          <w:rFonts w:ascii="Times New Roman" w:hAnsi="Times New Roman"/>
          <w:sz w:val="20"/>
          <w:szCs w:val="20"/>
        </w:rPr>
        <w:t>share explanations, make conjectures, justify conclusions, argue from evidence, and negotiate meaning from</w:t>
      </w:r>
    </w:p>
    <w:p w14:paraId="271E586D" w14:textId="77777777" w:rsidR="007D15D2" w:rsidRDefault="007D15D2" w:rsidP="007D15D2">
      <w:pPr>
        <w:widowControl w:val="0"/>
        <w:autoSpaceDE w:val="0"/>
        <w:autoSpaceDN w:val="0"/>
        <w:adjustRightInd w:val="0"/>
        <w:rPr>
          <w:rFonts w:ascii="Times New Roman" w:hAnsi="Times New Roman"/>
          <w:sz w:val="20"/>
          <w:szCs w:val="20"/>
        </w:rPr>
      </w:pPr>
      <w:r>
        <w:rPr>
          <w:rFonts w:ascii="Times New Roman" w:hAnsi="Times New Roman"/>
          <w:sz w:val="20"/>
          <w:szCs w:val="20"/>
        </w:rPr>
        <w:t>complex texts. Students with developing levels of English proficiency will require instruction that carefully</w:t>
      </w:r>
    </w:p>
    <w:p w14:paraId="52331D19" w14:textId="77777777" w:rsidR="007D15D2" w:rsidRDefault="007D15D2" w:rsidP="007D15D2">
      <w:pPr>
        <w:widowControl w:val="0"/>
        <w:autoSpaceDE w:val="0"/>
        <w:autoSpaceDN w:val="0"/>
        <w:adjustRightInd w:val="0"/>
        <w:rPr>
          <w:rFonts w:ascii="Times New Roman" w:hAnsi="Times New Roman"/>
          <w:sz w:val="20"/>
          <w:szCs w:val="20"/>
        </w:rPr>
      </w:pPr>
      <w:r>
        <w:rPr>
          <w:rFonts w:ascii="Times New Roman" w:hAnsi="Times New Roman"/>
          <w:sz w:val="20"/>
          <w:szCs w:val="20"/>
        </w:rPr>
        <w:t>supports their understanding and use of emerging language as they participate in these activities.</w:t>
      </w:r>
    </w:p>
    <w:p w14:paraId="0DF01736" w14:textId="77777777" w:rsidR="007D15D2" w:rsidRDefault="007D15D2" w:rsidP="007D15D2">
      <w:pPr>
        <w:widowControl w:val="0"/>
        <w:autoSpaceDE w:val="0"/>
        <w:autoSpaceDN w:val="0"/>
        <w:adjustRightInd w:val="0"/>
        <w:rPr>
          <w:rFonts w:ascii="Times New Roman" w:hAnsi="Times New Roman"/>
          <w:sz w:val="20"/>
          <w:szCs w:val="20"/>
        </w:rPr>
      </w:pPr>
    </w:p>
    <w:p w14:paraId="4EB71EE6" w14:textId="77777777" w:rsidR="007D15D2" w:rsidRDefault="007D15D2" w:rsidP="007D15D2">
      <w:pPr>
        <w:widowControl w:val="0"/>
        <w:autoSpaceDE w:val="0"/>
        <w:autoSpaceDN w:val="0"/>
        <w:adjustRightInd w:val="0"/>
        <w:rPr>
          <w:rFonts w:ascii="Times New Roman" w:hAnsi="Times New Roman"/>
          <w:sz w:val="20"/>
          <w:szCs w:val="20"/>
        </w:rPr>
      </w:pPr>
      <w:r>
        <w:rPr>
          <w:rFonts w:ascii="Times New Roman" w:hAnsi="Times New Roman"/>
          <w:sz w:val="20"/>
          <w:szCs w:val="20"/>
        </w:rPr>
        <w:t>4. Instruction moves ELLs forward by taking into account their English proficiency level(s) and prior</w:t>
      </w:r>
    </w:p>
    <w:p w14:paraId="622944CE" w14:textId="77777777" w:rsidR="007D15D2" w:rsidRDefault="007D15D2" w:rsidP="007D15D2">
      <w:pPr>
        <w:widowControl w:val="0"/>
        <w:autoSpaceDE w:val="0"/>
        <w:autoSpaceDN w:val="0"/>
        <w:adjustRightInd w:val="0"/>
        <w:rPr>
          <w:rFonts w:ascii="Times New Roman" w:hAnsi="Times New Roman"/>
          <w:sz w:val="20"/>
          <w:szCs w:val="20"/>
        </w:rPr>
      </w:pPr>
      <w:r>
        <w:rPr>
          <w:rFonts w:ascii="Times New Roman" w:hAnsi="Times New Roman"/>
          <w:sz w:val="20"/>
          <w:szCs w:val="20"/>
        </w:rPr>
        <w:t>schooling experiences.  ELLs within a single classroom can be heterogeneous in terms of home</w:t>
      </w:r>
    </w:p>
    <w:p w14:paraId="64417836" w14:textId="77777777" w:rsidR="007D15D2" w:rsidRDefault="007D15D2" w:rsidP="007D15D2">
      <w:pPr>
        <w:widowControl w:val="0"/>
        <w:autoSpaceDE w:val="0"/>
        <w:autoSpaceDN w:val="0"/>
        <w:adjustRightInd w:val="0"/>
        <w:rPr>
          <w:rFonts w:ascii="Times New Roman" w:hAnsi="Times New Roman"/>
          <w:sz w:val="20"/>
          <w:szCs w:val="20"/>
        </w:rPr>
      </w:pPr>
      <w:r>
        <w:rPr>
          <w:rFonts w:ascii="Times New Roman" w:hAnsi="Times New Roman"/>
          <w:sz w:val="20"/>
          <w:szCs w:val="20"/>
        </w:rPr>
        <w:t>language(s) proficiency, proficiency in English, literacy levels in English and student's home</w:t>
      </w:r>
    </w:p>
    <w:p w14:paraId="3EADA69B" w14:textId="77777777" w:rsidR="007D15D2" w:rsidRDefault="007D15D2" w:rsidP="007D15D2">
      <w:pPr>
        <w:widowControl w:val="0"/>
        <w:autoSpaceDE w:val="0"/>
        <w:autoSpaceDN w:val="0"/>
        <w:adjustRightInd w:val="0"/>
        <w:rPr>
          <w:rFonts w:ascii="Times New Roman" w:hAnsi="Times New Roman"/>
          <w:sz w:val="20"/>
          <w:szCs w:val="20"/>
        </w:rPr>
      </w:pPr>
      <w:r>
        <w:rPr>
          <w:rFonts w:ascii="Times New Roman" w:hAnsi="Times New Roman"/>
          <w:sz w:val="20"/>
          <w:szCs w:val="20"/>
        </w:rPr>
        <w:t>language(s), previous experiences in schools, and time in the U.S. Teachers must be attentive to these</w:t>
      </w:r>
    </w:p>
    <w:p w14:paraId="26DD4CDF" w14:textId="77777777" w:rsidR="007D15D2" w:rsidRDefault="007D15D2" w:rsidP="007D15D2">
      <w:pPr>
        <w:widowControl w:val="0"/>
        <w:autoSpaceDE w:val="0"/>
        <w:autoSpaceDN w:val="0"/>
        <w:adjustRightInd w:val="0"/>
        <w:rPr>
          <w:rFonts w:ascii="Times New Roman" w:hAnsi="Times New Roman"/>
          <w:sz w:val="20"/>
          <w:szCs w:val="20"/>
        </w:rPr>
      </w:pPr>
      <w:r>
        <w:rPr>
          <w:rFonts w:ascii="Times New Roman" w:hAnsi="Times New Roman"/>
          <w:sz w:val="20"/>
          <w:szCs w:val="20"/>
        </w:rPr>
        <w:t>differences and design instruction accordingly.</w:t>
      </w:r>
    </w:p>
    <w:p w14:paraId="12DAC235" w14:textId="77777777" w:rsidR="007D15D2" w:rsidRDefault="007D15D2" w:rsidP="007D15D2">
      <w:pPr>
        <w:widowControl w:val="0"/>
        <w:autoSpaceDE w:val="0"/>
        <w:autoSpaceDN w:val="0"/>
        <w:adjustRightInd w:val="0"/>
        <w:rPr>
          <w:rFonts w:ascii="Times New Roman" w:hAnsi="Times New Roman"/>
          <w:sz w:val="20"/>
          <w:szCs w:val="20"/>
        </w:rPr>
      </w:pPr>
    </w:p>
    <w:p w14:paraId="6D5931C2" w14:textId="77777777" w:rsidR="007D15D2" w:rsidRDefault="007D15D2" w:rsidP="007D15D2">
      <w:pPr>
        <w:widowControl w:val="0"/>
        <w:autoSpaceDE w:val="0"/>
        <w:autoSpaceDN w:val="0"/>
        <w:adjustRightInd w:val="0"/>
        <w:rPr>
          <w:rFonts w:ascii="Times New Roman" w:hAnsi="Times New Roman"/>
          <w:sz w:val="20"/>
          <w:szCs w:val="20"/>
        </w:rPr>
      </w:pPr>
      <w:r>
        <w:rPr>
          <w:rFonts w:ascii="Times New Roman" w:hAnsi="Times New Roman"/>
          <w:sz w:val="20"/>
          <w:szCs w:val="20"/>
        </w:rPr>
        <w:t>5. Instruction fosters ELLs’ autonomy by equipping them with the strategies necessary to comprehend</w:t>
      </w:r>
    </w:p>
    <w:p w14:paraId="11D6DCC3" w14:textId="77777777" w:rsidR="007D15D2" w:rsidRDefault="007D15D2" w:rsidP="007D15D2">
      <w:pPr>
        <w:widowControl w:val="0"/>
        <w:autoSpaceDE w:val="0"/>
        <w:autoSpaceDN w:val="0"/>
        <w:adjustRightInd w:val="0"/>
        <w:rPr>
          <w:rFonts w:ascii="Times New Roman" w:hAnsi="Times New Roman"/>
          <w:sz w:val="20"/>
          <w:szCs w:val="20"/>
        </w:rPr>
      </w:pPr>
      <w:r>
        <w:rPr>
          <w:rFonts w:ascii="Times New Roman" w:hAnsi="Times New Roman"/>
          <w:sz w:val="20"/>
          <w:szCs w:val="20"/>
        </w:rPr>
        <w:t>and use language in a variety of academic settings.  ELLs must learn to use a broad repertoire of</w:t>
      </w:r>
    </w:p>
    <w:p w14:paraId="7ADFCCEC" w14:textId="77777777" w:rsidR="007D15D2" w:rsidRDefault="007D15D2" w:rsidP="007D15D2">
      <w:pPr>
        <w:widowControl w:val="0"/>
        <w:autoSpaceDE w:val="0"/>
        <w:autoSpaceDN w:val="0"/>
        <w:adjustRightInd w:val="0"/>
        <w:rPr>
          <w:rFonts w:ascii="Times New Roman" w:hAnsi="Times New Roman"/>
          <w:sz w:val="20"/>
          <w:szCs w:val="20"/>
        </w:rPr>
      </w:pPr>
      <w:r>
        <w:rPr>
          <w:rFonts w:ascii="Times New Roman" w:hAnsi="Times New Roman"/>
          <w:sz w:val="20"/>
          <w:szCs w:val="20"/>
        </w:rPr>
        <w:t>strategies to construct meaning from academic talk and complex text, to participate in academic</w:t>
      </w:r>
    </w:p>
    <w:p w14:paraId="76C580C1" w14:textId="77777777" w:rsidR="007D15D2" w:rsidRDefault="007D15D2" w:rsidP="007D15D2">
      <w:pPr>
        <w:widowControl w:val="0"/>
        <w:autoSpaceDE w:val="0"/>
        <w:autoSpaceDN w:val="0"/>
        <w:adjustRightInd w:val="0"/>
        <w:rPr>
          <w:rFonts w:ascii="Times New Roman" w:hAnsi="Times New Roman"/>
          <w:sz w:val="20"/>
          <w:szCs w:val="20"/>
        </w:rPr>
      </w:pPr>
      <w:r>
        <w:rPr>
          <w:rFonts w:ascii="Times New Roman" w:hAnsi="Times New Roman"/>
          <w:sz w:val="20"/>
          <w:szCs w:val="20"/>
        </w:rPr>
        <w:t>discussions, and to express themselves in writing across a variety of academic situations. Tasks must be</w:t>
      </w:r>
    </w:p>
    <w:p w14:paraId="11E9523E" w14:textId="77777777" w:rsidR="007D15D2" w:rsidRDefault="007D15D2" w:rsidP="007D15D2">
      <w:pPr>
        <w:widowControl w:val="0"/>
        <w:autoSpaceDE w:val="0"/>
        <w:autoSpaceDN w:val="0"/>
        <w:adjustRightInd w:val="0"/>
        <w:rPr>
          <w:rFonts w:ascii="Times New Roman" w:hAnsi="Times New Roman"/>
          <w:sz w:val="20"/>
          <w:szCs w:val="20"/>
        </w:rPr>
      </w:pPr>
      <w:r>
        <w:rPr>
          <w:rFonts w:ascii="Times New Roman" w:hAnsi="Times New Roman"/>
          <w:sz w:val="20"/>
          <w:szCs w:val="20"/>
        </w:rPr>
        <w:t>designed to ultimately foster student independence.</w:t>
      </w:r>
    </w:p>
    <w:p w14:paraId="3F04DE2E" w14:textId="77777777" w:rsidR="007D15D2" w:rsidRDefault="007D15D2" w:rsidP="007D15D2">
      <w:pPr>
        <w:widowControl w:val="0"/>
        <w:autoSpaceDE w:val="0"/>
        <w:autoSpaceDN w:val="0"/>
        <w:adjustRightInd w:val="0"/>
        <w:rPr>
          <w:rFonts w:ascii="Times New Roman" w:hAnsi="Times New Roman"/>
          <w:sz w:val="20"/>
          <w:szCs w:val="20"/>
        </w:rPr>
      </w:pPr>
    </w:p>
    <w:p w14:paraId="38CC5364" w14:textId="77777777" w:rsidR="007D15D2" w:rsidRDefault="007D15D2" w:rsidP="007D15D2">
      <w:pPr>
        <w:widowControl w:val="0"/>
        <w:autoSpaceDE w:val="0"/>
        <w:autoSpaceDN w:val="0"/>
        <w:adjustRightInd w:val="0"/>
        <w:rPr>
          <w:rFonts w:ascii="Times New Roman" w:hAnsi="Times New Roman"/>
          <w:sz w:val="20"/>
          <w:szCs w:val="20"/>
        </w:rPr>
      </w:pPr>
      <w:r>
        <w:rPr>
          <w:rFonts w:ascii="Times New Roman" w:hAnsi="Times New Roman"/>
          <w:sz w:val="20"/>
          <w:szCs w:val="20"/>
        </w:rPr>
        <w:t>6. Diagnostic tools and formative assessment practices are employed to measure students’ content</w:t>
      </w:r>
    </w:p>
    <w:p w14:paraId="11A80483" w14:textId="77777777" w:rsidR="007D15D2" w:rsidRDefault="007D15D2" w:rsidP="007D15D2">
      <w:pPr>
        <w:widowControl w:val="0"/>
        <w:autoSpaceDE w:val="0"/>
        <w:autoSpaceDN w:val="0"/>
        <w:adjustRightInd w:val="0"/>
        <w:rPr>
          <w:rFonts w:ascii="Times New Roman" w:hAnsi="Times New Roman"/>
          <w:sz w:val="20"/>
          <w:szCs w:val="20"/>
        </w:rPr>
      </w:pPr>
      <w:r>
        <w:rPr>
          <w:rFonts w:ascii="Times New Roman" w:hAnsi="Times New Roman"/>
          <w:sz w:val="20"/>
          <w:szCs w:val="20"/>
        </w:rPr>
        <w:t>knowledge, academic language competence, and participation in disciplinary practices.  These</w:t>
      </w:r>
    </w:p>
    <w:p w14:paraId="75C1DF9E" w14:textId="77777777" w:rsidR="007D15D2" w:rsidRDefault="007D15D2" w:rsidP="007D15D2">
      <w:pPr>
        <w:widowControl w:val="0"/>
        <w:autoSpaceDE w:val="0"/>
        <w:autoSpaceDN w:val="0"/>
        <w:adjustRightInd w:val="0"/>
        <w:rPr>
          <w:rFonts w:ascii="Times New Roman" w:hAnsi="Times New Roman"/>
          <w:sz w:val="20"/>
          <w:szCs w:val="20"/>
        </w:rPr>
      </w:pPr>
      <w:r>
        <w:rPr>
          <w:rFonts w:ascii="Times New Roman" w:hAnsi="Times New Roman"/>
          <w:sz w:val="20"/>
          <w:szCs w:val="20"/>
        </w:rPr>
        <w:t>assessment practices allow teachers to monitor students’ learning so that they may adjust instruction</w:t>
      </w:r>
    </w:p>
    <w:p w14:paraId="29AC9BEC" w14:textId="77777777" w:rsidR="007D15D2" w:rsidRDefault="007D15D2" w:rsidP="007D15D2">
      <w:pPr>
        <w:widowControl w:val="0"/>
        <w:autoSpaceDE w:val="0"/>
        <w:autoSpaceDN w:val="0"/>
        <w:adjustRightInd w:val="0"/>
        <w:rPr>
          <w:rFonts w:ascii="Times New Roman" w:hAnsi="Times New Roman"/>
          <w:sz w:val="20"/>
          <w:szCs w:val="20"/>
        </w:rPr>
      </w:pPr>
      <w:r>
        <w:rPr>
          <w:rFonts w:ascii="Times New Roman" w:hAnsi="Times New Roman"/>
          <w:sz w:val="20"/>
          <w:szCs w:val="20"/>
        </w:rPr>
        <w:t>accordingly, provide students with timely and useful feedback, and encourage students to re! ect on their</w:t>
      </w:r>
    </w:p>
    <w:p w14:paraId="5DE67962" w14:textId="77777777" w:rsidR="007D15D2" w:rsidRDefault="007D15D2" w:rsidP="007D15D2">
      <w:pPr>
        <w:rPr>
          <w:rFonts w:ascii="Times New Roman" w:hAnsi="Times New Roman"/>
          <w:sz w:val="20"/>
          <w:szCs w:val="20"/>
        </w:rPr>
      </w:pPr>
      <w:r>
        <w:rPr>
          <w:rFonts w:ascii="Times New Roman" w:hAnsi="Times New Roman"/>
          <w:sz w:val="20"/>
          <w:szCs w:val="20"/>
        </w:rPr>
        <w:t>own thinking and learning.</w:t>
      </w:r>
    </w:p>
    <w:p w14:paraId="6DCB9DD5" w14:textId="77777777" w:rsidR="007D15D2" w:rsidRDefault="007D15D2" w:rsidP="007D15D2">
      <w:pPr>
        <w:rPr>
          <w:rFonts w:ascii="Verdana" w:hAnsi="Verdana" w:cs="Verdana"/>
          <w:sz w:val="26"/>
          <w:szCs w:val="26"/>
        </w:rPr>
      </w:pPr>
    </w:p>
    <w:p w14:paraId="3772F089" w14:textId="77777777" w:rsidR="007D15D2" w:rsidRDefault="007D15D2" w:rsidP="007D15D2">
      <w:pPr>
        <w:rPr>
          <w:rFonts w:ascii="Verdana" w:hAnsi="Verdana" w:cs="Verdana"/>
          <w:sz w:val="26"/>
          <w:szCs w:val="26"/>
        </w:rPr>
      </w:pPr>
    </w:p>
    <w:p w14:paraId="4F8290DC" w14:textId="77777777" w:rsidR="007D15D2" w:rsidRDefault="007D15D2" w:rsidP="007D15D2">
      <w:pPr>
        <w:rPr>
          <w:rFonts w:ascii="Verdana" w:hAnsi="Verdana" w:cs="Verdana"/>
          <w:sz w:val="26"/>
          <w:szCs w:val="26"/>
        </w:rPr>
      </w:pPr>
    </w:p>
    <w:p w14:paraId="5EFC20A3" w14:textId="77777777" w:rsidR="007D15D2" w:rsidRPr="005406F9" w:rsidRDefault="007D15D2" w:rsidP="007D15D2">
      <w:pPr>
        <w:jc w:val="center"/>
        <w:rPr>
          <w:rFonts w:asciiTheme="minorHAnsi" w:hAnsiTheme="minorHAnsi"/>
          <w:b/>
          <w:sz w:val="96"/>
          <w:szCs w:val="96"/>
          <w:u w:val="single"/>
        </w:rPr>
      </w:pPr>
    </w:p>
    <w:p w14:paraId="097CE975" w14:textId="77777777" w:rsidR="007D15D2" w:rsidRDefault="007D15D2" w:rsidP="007D15D2">
      <w:r>
        <w:rPr>
          <w:noProof/>
        </w:rPr>
        <w:drawing>
          <wp:anchor distT="0" distB="0" distL="114300" distR="114300" simplePos="0" relativeHeight="251662848" behindDoc="0" locked="0" layoutInCell="1" allowOverlap="1" wp14:anchorId="7DA3E275" wp14:editId="1333ABED">
            <wp:simplePos x="0" y="0"/>
            <wp:positionH relativeFrom="column">
              <wp:posOffset>0</wp:posOffset>
            </wp:positionH>
            <wp:positionV relativeFrom="paragraph">
              <wp:posOffset>3348452</wp:posOffset>
            </wp:positionV>
            <wp:extent cx="6172200" cy="4073428"/>
            <wp:effectExtent l="0" t="0" r="0" b="0"/>
            <wp:wrapNone/>
            <wp:docPr id="14" name="Picture 14" descr="Macintosh HD:Users:teacher:Desktop:Screen Shot 2015-12-11 at 1.51.0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teacher:Desktop:Screen Shot 2015-12-11 at 1.51.07 PM.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72200" cy="407342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40575BAB" wp14:editId="72648E47">
            <wp:extent cx="5929630" cy="3924935"/>
            <wp:effectExtent l="0" t="0" r="0" b="12065"/>
            <wp:docPr id="12" name="Picture 12" descr="Macintosh HD:Users:teacher:Desktop:Screen Shot 2015-12-11 at 1.50.4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teacher:Desktop:Screen Shot 2015-12-11 at 1.50.44 PM.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29630" cy="3924935"/>
                    </a:xfrm>
                    <a:prstGeom prst="rect">
                      <a:avLst/>
                    </a:prstGeom>
                    <a:noFill/>
                    <a:ln>
                      <a:noFill/>
                    </a:ln>
                  </pic:spPr>
                </pic:pic>
              </a:graphicData>
            </a:graphic>
          </wp:inline>
        </w:drawing>
      </w:r>
      <w:r>
        <w:rPr>
          <w:noProof/>
        </w:rPr>
        <w:drawing>
          <wp:inline distT="0" distB="0" distL="0" distR="0" wp14:anchorId="16B32DDC" wp14:editId="72F31255">
            <wp:extent cx="5929630" cy="4670425"/>
            <wp:effectExtent l="0" t="0" r="0" b="3175"/>
            <wp:docPr id="6" name="Picture 6" descr="Macintosh HD:Users:teacher:Desktop:Screen Shot 2015-12-11 at 1.51.3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teacher:Desktop:Screen Shot 2015-12-11 at 1.51.32 PM.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29630" cy="4670425"/>
                    </a:xfrm>
                    <a:prstGeom prst="rect">
                      <a:avLst/>
                    </a:prstGeom>
                    <a:noFill/>
                    <a:ln>
                      <a:noFill/>
                    </a:ln>
                  </pic:spPr>
                </pic:pic>
              </a:graphicData>
            </a:graphic>
          </wp:inline>
        </w:drawing>
      </w:r>
      <w:r>
        <w:rPr>
          <w:noProof/>
        </w:rPr>
        <w:drawing>
          <wp:inline distT="0" distB="0" distL="0" distR="0" wp14:anchorId="721336AB" wp14:editId="66253E9F">
            <wp:extent cx="6057900" cy="3275301"/>
            <wp:effectExtent l="0" t="0" r="0" b="1905"/>
            <wp:docPr id="10" name="Picture 10" descr="Macintosh HD:Users:teacher:Desktop:Screen Shot 2015-12-11 at 1.51.4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teacher:Desktop:Screen Shot 2015-12-11 at 1.51.43 PM.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60494" cy="3276704"/>
                    </a:xfrm>
                    <a:prstGeom prst="rect">
                      <a:avLst/>
                    </a:prstGeom>
                    <a:noFill/>
                    <a:ln>
                      <a:noFill/>
                    </a:ln>
                  </pic:spPr>
                </pic:pic>
              </a:graphicData>
            </a:graphic>
          </wp:inline>
        </w:drawing>
      </w:r>
      <w:r>
        <w:rPr>
          <w:noProof/>
        </w:rPr>
        <w:drawing>
          <wp:inline distT="0" distB="0" distL="0" distR="0" wp14:anchorId="3DE04762" wp14:editId="601F4A79">
            <wp:extent cx="3307715" cy="2480875"/>
            <wp:effectExtent l="0" t="0" r="0" b="8890"/>
            <wp:docPr id="5" name="Picture 5" descr="Macintosh HD:Users:teacher:Desktop:total-physical-response-16-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teacher:Desktop:total-physical-response-16-728.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307715" cy="2480875"/>
                    </a:xfrm>
                    <a:prstGeom prst="rect">
                      <a:avLst/>
                    </a:prstGeom>
                    <a:noFill/>
                    <a:ln>
                      <a:noFill/>
                    </a:ln>
                  </pic:spPr>
                </pic:pic>
              </a:graphicData>
            </a:graphic>
          </wp:inline>
        </w:drawing>
      </w:r>
    </w:p>
    <w:p w14:paraId="1814D19F" w14:textId="77777777" w:rsidR="007D15D2" w:rsidRDefault="007D15D2" w:rsidP="007D15D2">
      <w:r>
        <w:tab/>
      </w:r>
      <w:r>
        <w:tab/>
      </w:r>
      <w:r>
        <w:tab/>
      </w:r>
      <w:r>
        <w:tab/>
      </w:r>
      <w:r>
        <w:tab/>
      </w:r>
      <w:r>
        <w:tab/>
      </w:r>
      <w:r>
        <w:rPr>
          <w:noProof/>
        </w:rPr>
        <w:drawing>
          <wp:inline distT="0" distB="0" distL="0" distR="0" wp14:anchorId="2B78F5ED" wp14:editId="5A7F4323">
            <wp:extent cx="3086100" cy="2314657"/>
            <wp:effectExtent l="0" t="0" r="0" b="0"/>
            <wp:docPr id="4" name="Picture 4" descr="Macintosh HD:Users:teacher:Desktop:total-physical-response-17-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teacher:Desktop:total-physical-response-17-728.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86786" cy="2315171"/>
                    </a:xfrm>
                    <a:prstGeom prst="rect">
                      <a:avLst/>
                    </a:prstGeom>
                    <a:noFill/>
                    <a:ln>
                      <a:noFill/>
                    </a:ln>
                  </pic:spPr>
                </pic:pic>
              </a:graphicData>
            </a:graphic>
          </wp:inline>
        </w:drawing>
      </w:r>
    </w:p>
    <w:p w14:paraId="71BA895D" w14:textId="77777777" w:rsidR="007D15D2" w:rsidRDefault="007D15D2" w:rsidP="007D15D2"/>
    <w:p w14:paraId="1C34B55D" w14:textId="77777777" w:rsidR="007D15D2" w:rsidRDefault="007D15D2" w:rsidP="007D15D2"/>
    <w:p w14:paraId="2D1E7EF0" w14:textId="77777777" w:rsidR="007D15D2" w:rsidRDefault="007D15D2" w:rsidP="007D15D2"/>
    <w:p w14:paraId="05F881FA" w14:textId="77777777" w:rsidR="007D15D2" w:rsidRDefault="007D15D2" w:rsidP="007D15D2"/>
    <w:p w14:paraId="299EFD8F" w14:textId="77777777" w:rsidR="007D15D2" w:rsidRDefault="007D15D2" w:rsidP="007D15D2"/>
    <w:p w14:paraId="53721118" w14:textId="77777777" w:rsidR="007D15D2" w:rsidRDefault="007D15D2" w:rsidP="007D15D2"/>
    <w:p w14:paraId="5A069DC2" w14:textId="77777777" w:rsidR="007D15D2" w:rsidRDefault="007D15D2" w:rsidP="007D15D2"/>
    <w:p w14:paraId="4ADF05B9" w14:textId="77777777" w:rsidR="007D15D2" w:rsidRDefault="007D15D2" w:rsidP="007D15D2"/>
    <w:p w14:paraId="68EB79C6" w14:textId="77777777" w:rsidR="007D15D2" w:rsidRDefault="007D15D2" w:rsidP="007D15D2"/>
    <w:p w14:paraId="2CAB8C87" w14:textId="77777777" w:rsidR="007D15D2" w:rsidRDefault="007D15D2" w:rsidP="007D15D2"/>
    <w:p w14:paraId="4C3AEA96" w14:textId="77777777" w:rsidR="007D15D2" w:rsidRDefault="007D15D2" w:rsidP="007D15D2"/>
    <w:p w14:paraId="0B466AA4" w14:textId="77777777" w:rsidR="007D15D2" w:rsidRDefault="007D15D2" w:rsidP="007D15D2"/>
    <w:p w14:paraId="2775C981" w14:textId="77777777" w:rsidR="007D15D2" w:rsidRDefault="007D15D2" w:rsidP="007D15D2"/>
    <w:p w14:paraId="6CC02EFB" w14:textId="77777777" w:rsidR="007D15D2" w:rsidRDefault="007D15D2" w:rsidP="007D15D2"/>
    <w:p w14:paraId="23D73A36" w14:textId="77777777" w:rsidR="007D15D2" w:rsidRDefault="007D15D2" w:rsidP="007D15D2"/>
    <w:p w14:paraId="12E0FA2B" w14:textId="77777777" w:rsidR="007D15D2" w:rsidRDefault="007D15D2" w:rsidP="007D15D2"/>
    <w:p w14:paraId="5BEA0136" w14:textId="77777777" w:rsidR="007D15D2" w:rsidRDefault="007D15D2" w:rsidP="007D15D2"/>
    <w:p w14:paraId="3B3D5A4C" w14:textId="77777777" w:rsidR="007D15D2" w:rsidRDefault="007D15D2" w:rsidP="007D15D2"/>
    <w:p w14:paraId="2C143087" w14:textId="77777777" w:rsidR="00C968B6" w:rsidRDefault="00C968B6" w:rsidP="007368D2"/>
    <w:sectPr w:rsidR="00C968B6" w:rsidSect="00542ADA">
      <w:footerReference w:type="even" r:id="rId54"/>
      <w:footerReference w:type="default" r:id="rId5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3B66990" w14:textId="77777777" w:rsidR="007D15D2" w:rsidRDefault="007D15D2" w:rsidP="00DA2CAD">
      <w:r>
        <w:separator/>
      </w:r>
    </w:p>
  </w:endnote>
  <w:endnote w:type="continuationSeparator" w:id="0">
    <w:p w14:paraId="7C927446" w14:textId="77777777" w:rsidR="007D15D2" w:rsidRDefault="007D15D2" w:rsidP="00DA2C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ＭＳ 明朝">
    <w:charset w:val="4E"/>
    <w:family w:val="auto"/>
    <w:pitch w:val="variable"/>
    <w:sig w:usb0="E00002FF" w:usb1="6AC7FDFB" w:usb2="00000012" w:usb3="00000000" w:csb0="0002009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Comic Sans MS">
    <w:panose1 w:val="030F0702030302020204"/>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Times">
    <w:panose1 w:val="02000500000000000000"/>
    <w:charset w:val="00"/>
    <w:family w:val="auto"/>
    <w:pitch w:val="variable"/>
    <w:sig w:usb0="00000003" w:usb1="00000000" w:usb2="00000000" w:usb3="00000000" w:csb0="00000001" w:csb1="00000000"/>
  </w:font>
  <w:font w:name="Verdana">
    <w:panose1 w:val="020B0604030504040204"/>
    <w:charset w:val="00"/>
    <w:family w:val="auto"/>
    <w:pitch w:val="variable"/>
    <w:sig w:usb0="A10006FF" w:usb1="4000205B" w:usb2="00000010"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89BBE0" w14:textId="77777777" w:rsidR="007D15D2" w:rsidRDefault="007D15D2" w:rsidP="003204D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4CF97F4E" w14:textId="77777777" w:rsidR="007D15D2" w:rsidRDefault="007D15D2">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66BCEF" w14:textId="77777777" w:rsidR="007D15D2" w:rsidRDefault="007D15D2" w:rsidP="003204D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B97A92">
      <w:rPr>
        <w:rStyle w:val="PageNumber"/>
        <w:noProof/>
      </w:rPr>
      <w:t>1</w:t>
    </w:r>
    <w:r>
      <w:rPr>
        <w:rStyle w:val="PageNumber"/>
      </w:rPr>
      <w:fldChar w:fldCharType="end"/>
    </w:r>
  </w:p>
  <w:p w14:paraId="756B0B0A" w14:textId="77777777" w:rsidR="007D15D2" w:rsidRDefault="007D15D2">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530FDB1" w14:textId="77777777" w:rsidR="007D15D2" w:rsidRDefault="007D15D2" w:rsidP="00DA2CAD">
      <w:r>
        <w:separator/>
      </w:r>
    </w:p>
  </w:footnote>
  <w:footnote w:type="continuationSeparator" w:id="0">
    <w:p w14:paraId="4ACCCD3A" w14:textId="77777777" w:rsidR="007D15D2" w:rsidRDefault="007D15D2" w:rsidP="00DA2CAD">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BE46DB"/>
    <w:multiLevelType w:val="hybridMultilevel"/>
    <w:tmpl w:val="07A491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99D0CA6"/>
    <w:multiLevelType w:val="hybridMultilevel"/>
    <w:tmpl w:val="8FAE71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AFB0103"/>
    <w:multiLevelType w:val="multilevel"/>
    <w:tmpl w:val="8FAE71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0D371CD1"/>
    <w:multiLevelType w:val="multilevel"/>
    <w:tmpl w:val="8FAE71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14E43180"/>
    <w:multiLevelType w:val="multilevel"/>
    <w:tmpl w:val="07A4919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nsid w:val="1C0F2C2A"/>
    <w:multiLevelType w:val="multilevel"/>
    <w:tmpl w:val="FBC0B03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nsid w:val="22D861E7"/>
    <w:multiLevelType w:val="hybridMultilevel"/>
    <w:tmpl w:val="A1FA9C06"/>
    <w:lvl w:ilvl="0" w:tplc="7ADA852E">
      <w:start w:val="9"/>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3424F5C"/>
    <w:multiLevelType w:val="hybridMultilevel"/>
    <w:tmpl w:val="6E1E0ABA"/>
    <w:lvl w:ilvl="0" w:tplc="CB1A1E14">
      <w:start w:val="4"/>
      <w:numFmt w:val="bullet"/>
      <w:lvlText w:val=""/>
      <w:lvlJc w:val="left"/>
      <w:pPr>
        <w:ind w:left="720" w:hanging="360"/>
      </w:pPr>
      <w:rPr>
        <w:rFonts w:ascii="Symbol" w:eastAsia="ＭＳ 明朝"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7BA3ECD"/>
    <w:multiLevelType w:val="multilevel"/>
    <w:tmpl w:val="FBC0B03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nsid w:val="2D054946"/>
    <w:multiLevelType w:val="hybridMultilevel"/>
    <w:tmpl w:val="E3667EF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6DA7640"/>
    <w:multiLevelType w:val="hybridMultilevel"/>
    <w:tmpl w:val="FBC0B0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BA72382"/>
    <w:multiLevelType w:val="multilevel"/>
    <w:tmpl w:val="AF027D58"/>
    <w:lvl w:ilvl="0">
      <w:start w:val="8"/>
      <w:numFmt w:val="decimal"/>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5D7222F1"/>
    <w:multiLevelType w:val="hybridMultilevel"/>
    <w:tmpl w:val="9D8EEB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675C12B3"/>
    <w:multiLevelType w:val="multilevel"/>
    <w:tmpl w:val="AF027D58"/>
    <w:lvl w:ilvl="0">
      <w:start w:val="8"/>
      <w:numFmt w:val="decimal"/>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nsid w:val="6CCC23B2"/>
    <w:multiLevelType w:val="multilevel"/>
    <w:tmpl w:val="AF027D58"/>
    <w:lvl w:ilvl="0">
      <w:start w:val="8"/>
      <w:numFmt w:val="decimal"/>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6E2F5367"/>
    <w:multiLevelType w:val="multilevel"/>
    <w:tmpl w:val="8FAE71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nsid w:val="6ED5438B"/>
    <w:multiLevelType w:val="multilevel"/>
    <w:tmpl w:val="8FAE71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nsid w:val="7A641C1E"/>
    <w:multiLevelType w:val="hybridMultilevel"/>
    <w:tmpl w:val="58ECD9B4"/>
    <w:lvl w:ilvl="0" w:tplc="6354FCE0">
      <w:start w:val="12"/>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2"/>
  </w:num>
  <w:num w:numId="2">
    <w:abstractNumId w:val="0"/>
  </w:num>
  <w:num w:numId="3">
    <w:abstractNumId w:val="4"/>
  </w:num>
  <w:num w:numId="4">
    <w:abstractNumId w:val="1"/>
  </w:num>
  <w:num w:numId="5">
    <w:abstractNumId w:val="3"/>
  </w:num>
  <w:num w:numId="6">
    <w:abstractNumId w:val="16"/>
  </w:num>
  <w:num w:numId="7">
    <w:abstractNumId w:val="6"/>
  </w:num>
  <w:num w:numId="8">
    <w:abstractNumId w:val="17"/>
  </w:num>
  <w:num w:numId="9">
    <w:abstractNumId w:val="15"/>
  </w:num>
  <w:num w:numId="10">
    <w:abstractNumId w:val="2"/>
  </w:num>
  <w:num w:numId="11">
    <w:abstractNumId w:val="10"/>
  </w:num>
  <w:num w:numId="12">
    <w:abstractNumId w:val="5"/>
  </w:num>
  <w:num w:numId="13">
    <w:abstractNumId w:val="8"/>
  </w:num>
  <w:num w:numId="14">
    <w:abstractNumId w:val="11"/>
  </w:num>
  <w:num w:numId="15">
    <w:abstractNumId w:val="13"/>
  </w:num>
  <w:num w:numId="16">
    <w:abstractNumId w:val="14"/>
  </w:num>
  <w:num w:numId="17">
    <w:abstractNumId w:val="7"/>
  </w:num>
  <w:num w:numId="18">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82"/>
  <w:defaultTabStop w:val="720"/>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92EEF"/>
    <w:rsid w:val="00035B99"/>
    <w:rsid w:val="00082635"/>
    <w:rsid w:val="000834E4"/>
    <w:rsid w:val="000E3DDF"/>
    <w:rsid w:val="000F1E71"/>
    <w:rsid w:val="000F47D7"/>
    <w:rsid w:val="00111E52"/>
    <w:rsid w:val="001801FB"/>
    <w:rsid w:val="001E788F"/>
    <w:rsid w:val="00211D27"/>
    <w:rsid w:val="00215066"/>
    <w:rsid w:val="00255265"/>
    <w:rsid w:val="00274D95"/>
    <w:rsid w:val="002A5494"/>
    <w:rsid w:val="002E665F"/>
    <w:rsid w:val="002F02B6"/>
    <w:rsid w:val="003204DB"/>
    <w:rsid w:val="00320E94"/>
    <w:rsid w:val="00325844"/>
    <w:rsid w:val="0033344A"/>
    <w:rsid w:val="00341587"/>
    <w:rsid w:val="00361653"/>
    <w:rsid w:val="003B3A00"/>
    <w:rsid w:val="003C76E6"/>
    <w:rsid w:val="003F52B5"/>
    <w:rsid w:val="003F52D1"/>
    <w:rsid w:val="00411EA7"/>
    <w:rsid w:val="0044025E"/>
    <w:rsid w:val="00440DD7"/>
    <w:rsid w:val="00455167"/>
    <w:rsid w:val="00463587"/>
    <w:rsid w:val="00472438"/>
    <w:rsid w:val="00477BA4"/>
    <w:rsid w:val="00492EEF"/>
    <w:rsid w:val="00495AD2"/>
    <w:rsid w:val="004B6FE1"/>
    <w:rsid w:val="004E1172"/>
    <w:rsid w:val="004E44B4"/>
    <w:rsid w:val="004E549F"/>
    <w:rsid w:val="005118B1"/>
    <w:rsid w:val="005406F9"/>
    <w:rsid w:val="00542ADA"/>
    <w:rsid w:val="0058102D"/>
    <w:rsid w:val="005B21F1"/>
    <w:rsid w:val="005D44D8"/>
    <w:rsid w:val="005D64D8"/>
    <w:rsid w:val="005F4DF2"/>
    <w:rsid w:val="00627D73"/>
    <w:rsid w:val="006352A2"/>
    <w:rsid w:val="0064201D"/>
    <w:rsid w:val="00661270"/>
    <w:rsid w:val="00665F2C"/>
    <w:rsid w:val="006F0C61"/>
    <w:rsid w:val="007278A8"/>
    <w:rsid w:val="007368D2"/>
    <w:rsid w:val="00761688"/>
    <w:rsid w:val="007B7516"/>
    <w:rsid w:val="007D15D2"/>
    <w:rsid w:val="008170C1"/>
    <w:rsid w:val="0084246C"/>
    <w:rsid w:val="0086092C"/>
    <w:rsid w:val="0087747D"/>
    <w:rsid w:val="008A4D2B"/>
    <w:rsid w:val="0092301F"/>
    <w:rsid w:val="00923F8F"/>
    <w:rsid w:val="00936E71"/>
    <w:rsid w:val="00953F9E"/>
    <w:rsid w:val="00966851"/>
    <w:rsid w:val="009C6D99"/>
    <w:rsid w:val="009D431B"/>
    <w:rsid w:val="009E3F74"/>
    <w:rsid w:val="00A6041D"/>
    <w:rsid w:val="00A710C9"/>
    <w:rsid w:val="00A81C12"/>
    <w:rsid w:val="00A95BAB"/>
    <w:rsid w:val="00AA6354"/>
    <w:rsid w:val="00AF5F9E"/>
    <w:rsid w:val="00B26FE6"/>
    <w:rsid w:val="00B475AE"/>
    <w:rsid w:val="00B61548"/>
    <w:rsid w:val="00B738DF"/>
    <w:rsid w:val="00B97A92"/>
    <w:rsid w:val="00BA4483"/>
    <w:rsid w:val="00C01E06"/>
    <w:rsid w:val="00C033BC"/>
    <w:rsid w:val="00C039F9"/>
    <w:rsid w:val="00C958E0"/>
    <w:rsid w:val="00C968B6"/>
    <w:rsid w:val="00CE297A"/>
    <w:rsid w:val="00D02713"/>
    <w:rsid w:val="00D302DC"/>
    <w:rsid w:val="00D36BB9"/>
    <w:rsid w:val="00DA1C8E"/>
    <w:rsid w:val="00DA1FCB"/>
    <w:rsid w:val="00DA2CAD"/>
    <w:rsid w:val="00E146CC"/>
    <w:rsid w:val="00E30FC9"/>
    <w:rsid w:val="00E43F39"/>
    <w:rsid w:val="00E91F46"/>
    <w:rsid w:val="00EF0F24"/>
    <w:rsid w:val="00EF2BE2"/>
    <w:rsid w:val="00F06AAC"/>
    <w:rsid w:val="00F37536"/>
    <w:rsid w:val="00F53D31"/>
    <w:rsid w:val="00F618D6"/>
    <w:rsid w:val="00F900A6"/>
    <w:rsid w:val="00FA04FA"/>
    <w:rsid w:val="00FA2831"/>
    <w:rsid w:val="00FB0010"/>
    <w:rsid w:val="00FB5B2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1C9DA3F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ＭＳ 明朝" w:hAnsi="Cambria"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HTML Typewriter"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92EEF"/>
    <w:pPr>
      <w:ind w:left="720"/>
      <w:contextualSpacing/>
    </w:pPr>
  </w:style>
  <w:style w:type="paragraph" w:styleId="BalloonText">
    <w:name w:val="Balloon Text"/>
    <w:basedOn w:val="Normal"/>
    <w:link w:val="BalloonTextChar"/>
    <w:uiPriority w:val="99"/>
    <w:semiHidden/>
    <w:unhideWhenUsed/>
    <w:rsid w:val="00492EEF"/>
    <w:rPr>
      <w:rFonts w:ascii="Lucida Grande" w:hAnsi="Lucida Grande"/>
      <w:sz w:val="18"/>
      <w:szCs w:val="18"/>
    </w:rPr>
  </w:style>
  <w:style w:type="character" w:customStyle="1" w:styleId="BalloonTextChar">
    <w:name w:val="Balloon Text Char"/>
    <w:link w:val="BalloonText"/>
    <w:uiPriority w:val="99"/>
    <w:semiHidden/>
    <w:rsid w:val="00492EEF"/>
    <w:rPr>
      <w:rFonts w:ascii="Lucida Grande" w:hAnsi="Lucida Grande"/>
      <w:sz w:val="18"/>
      <w:szCs w:val="18"/>
    </w:rPr>
  </w:style>
  <w:style w:type="table" w:styleId="TableGrid">
    <w:name w:val="Table Grid"/>
    <w:basedOn w:val="TableNormal"/>
    <w:uiPriority w:val="59"/>
    <w:rsid w:val="008A4D2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unhideWhenUsed/>
    <w:rsid w:val="00DA2CAD"/>
    <w:pPr>
      <w:tabs>
        <w:tab w:val="center" w:pos="4320"/>
        <w:tab w:val="right" w:pos="8640"/>
      </w:tabs>
    </w:pPr>
  </w:style>
  <w:style w:type="character" w:customStyle="1" w:styleId="FooterChar">
    <w:name w:val="Footer Char"/>
    <w:link w:val="Footer"/>
    <w:uiPriority w:val="99"/>
    <w:rsid w:val="00DA2CAD"/>
    <w:rPr>
      <w:sz w:val="24"/>
      <w:szCs w:val="24"/>
    </w:rPr>
  </w:style>
  <w:style w:type="character" w:styleId="PageNumber">
    <w:name w:val="page number"/>
    <w:uiPriority w:val="99"/>
    <w:semiHidden/>
    <w:unhideWhenUsed/>
    <w:rsid w:val="00DA2CAD"/>
  </w:style>
  <w:style w:type="character" w:styleId="Hyperlink">
    <w:name w:val="Hyperlink"/>
    <w:uiPriority w:val="99"/>
    <w:unhideWhenUsed/>
    <w:rsid w:val="006F0C61"/>
    <w:rPr>
      <w:color w:val="0000FF"/>
      <w:u w:val="single"/>
    </w:rPr>
  </w:style>
  <w:style w:type="paragraph" w:styleId="Title">
    <w:name w:val="Title"/>
    <w:basedOn w:val="Normal"/>
    <w:link w:val="TitleChar"/>
    <w:qFormat/>
    <w:rsid w:val="00C958E0"/>
    <w:pPr>
      <w:jc w:val="center"/>
    </w:pPr>
    <w:rPr>
      <w:rFonts w:ascii="Comic Sans MS" w:eastAsia="Times New Roman" w:hAnsi="Comic Sans MS"/>
      <w:noProof/>
      <w:sz w:val="52"/>
    </w:rPr>
  </w:style>
  <w:style w:type="character" w:customStyle="1" w:styleId="TitleChar">
    <w:name w:val="Title Char"/>
    <w:basedOn w:val="DefaultParagraphFont"/>
    <w:link w:val="Title"/>
    <w:rsid w:val="00C958E0"/>
    <w:rPr>
      <w:rFonts w:ascii="Comic Sans MS" w:eastAsia="Times New Roman" w:hAnsi="Comic Sans MS"/>
      <w:noProof/>
      <w:sz w:val="52"/>
      <w:szCs w:val="24"/>
    </w:rPr>
  </w:style>
  <w:style w:type="paragraph" w:styleId="HTMLPreformatted">
    <w:name w:val="HTML Preformatted"/>
    <w:basedOn w:val="Normal"/>
    <w:link w:val="HTMLPreformattedChar"/>
    <w:rsid w:val="002A54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rPr>
  </w:style>
  <w:style w:type="character" w:customStyle="1" w:styleId="HTMLPreformattedChar">
    <w:name w:val="HTML Preformatted Char"/>
    <w:basedOn w:val="DefaultParagraphFont"/>
    <w:link w:val="HTMLPreformatted"/>
    <w:rsid w:val="002A5494"/>
    <w:rPr>
      <w:rFonts w:ascii="Courier New" w:eastAsia="Times New Roman" w:hAnsi="Courier New" w:cs="Courier New"/>
      <w:sz w:val="24"/>
      <w:szCs w:val="24"/>
    </w:rPr>
  </w:style>
  <w:style w:type="character" w:styleId="HTMLTypewriter">
    <w:name w:val="HTML Typewriter"/>
    <w:basedOn w:val="DefaultParagraphFont"/>
    <w:rsid w:val="002A5494"/>
    <w:rPr>
      <w:rFonts w:ascii="Courier New" w:eastAsia="Times New Roman" w:hAnsi="Courier New" w:cs="Courier New"/>
      <w:sz w:val="20"/>
      <w:szCs w:val="20"/>
    </w:rPr>
  </w:style>
  <w:style w:type="paragraph" w:customStyle="1" w:styleId="Default">
    <w:name w:val="Default"/>
    <w:rsid w:val="00761688"/>
    <w:pPr>
      <w:autoSpaceDE w:val="0"/>
      <w:autoSpaceDN w:val="0"/>
      <w:adjustRightInd w:val="0"/>
    </w:pPr>
    <w:rPr>
      <w:rFonts w:ascii="Calibri" w:eastAsiaTheme="minorEastAsia" w:hAnsi="Calibri" w:cs="Calibri"/>
      <w:color w:val="000000"/>
      <w:sz w:val="24"/>
      <w:szCs w:val="24"/>
      <w:lang w:bidi="he-IL"/>
    </w:rPr>
  </w:style>
  <w:style w:type="paragraph" w:styleId="NormalWeb">
    <w:name w:val="Normal (Web)"/>
    <w:basedOn w:val="Normal"/>
    <w:uiPriority w:val="99"/>
    <w:semiHidden/>
    <w:unhideWhenUsed/>
    <w:rsid w:val="00761688"/>
    <w:pPr>
      <w:spacing w:before="100" w:beforeAutospacing="1" w:after="100" w:afterAutospacing="1"/>
    </w:pPr>
    <w:rPr>
      <w:rFonts w:ascii="Times New Roman" w:eastAsia="Times New Roman" w:hAnsi="Times New Roman"/>
      <w:lang w:bidi="he-IL"/>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ＭＳ 明朝" w:hAnsi="Cambria"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HTML Typewriter"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92EEF"/>
    <w:pPr>
      <w:ind w:left="720"/>
      <w:contextualSpacing/>
    </w:pPr>
  </w:style>
  <w:style w:type="paragraph" w:styleId="BalloonText">
    <w:name w:val="Balloon Text"/>
    <w:basedOn w:val="Normal"/>
    <w:link w:val="BalloonTextChar"/>
    <w:uiPriority w:val="99"/>
    <w:semiHidden/>
    <w:unhideWhenUsed/>
    <w:rsid w:val="00492EEF"/>
    <w:rPr>
      <w:rFonts w:ascii="Lucida Grande" w:hAnsi="Lucida Grande"/>
      <w:sz w:val="18"/>
      <w:szCs w:val="18"/>
    </w:rPr>
  </w:style>
  <w:style w:type="character" w:customStyle="1" w:styleId="BalloonTextChar">
    <w:name w:val="Balloon Text Char"/>
    <w:link w:val="BalloonText"/>
    <w:uiPriority w:val="99"/>
    <w:semiHidden/>
    <w:rsid w:val="00492EEF"/>
    <w:rPr>
      <w:rFonts w:ascii="Lucida Grande" w:hAnsi="Lucida Grande"/>
      <w:sz w:val="18"/>
      <w:szCs w:val="18"/>
    </w:rPr>
  </w:style>
  <w:style w:type="table" w:styleId="TableGrid">
    <w:name w:val="Table Grid"/>
    <w:basedOn w:val="TableNormal"/>
    <w:uiPriority w:val="59"/>
    <w:rsid w:val="008A4D2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unhideWhenUsed/>
    <w:rsid w:val="00DA2CAD"/>
    <w:pPr>
      <w:tabs>
        <w:tab w:val="center" w:pos="4320"/>
        <w:tab w:val="right" w:pos="8640"/>
      </w:tabs>
    </w:pPr>
  </w:style>
  <w:style w:type="character" w:customStyle="1" w:styleId="FooterChar">
    <w:name w:val="Footer Char"/>
    <w:link w:val="Footer"/>
    <w:uiPriority w:val="99"/>
    <w:rsid w:val="00DA2CAD"/>
    <w:rPr>
      <w:sz w:val="24"/>
      <w:szCs w:val="24"/>
    </w:rPr>
  </w:style>
  <w:style w:type="character" w:styleId="PageNumber">
    <w:name w:val="page number"/>
    <w:uiPriority w:val="99"/>
    <w:semiHidden/>
    <w:unhideWhenUsed/>
    <w:rsid w:val="00DA2CAD"/>
  </w:style>
  <w:style w:type="character" w:styleId="Hyperlink">
    <w:name w:val="Hyperlink"/>
    <w:uiPriority w:val="99"/>
    <w:unhideWhenUsed/>
    <w:rsid w:val="006F0C61"/>
    <w:rPr>
      <w:color w:val="0000FF"/>
      <w:u w:val="single"/>
    </w:rPr>
  </w:style>
  <w:style w:type="paragraph" w:styleId="Title">
    <w:name w:val="Title"/>
    <w:basedOn w:val="Normal"/>
    <w:link w:val="TitleChar"/>
    <w:qFormat/>
    <w:rsid w:val="00C958E0"/>
    <w:pPr>
      <w:jc w:val="center"/>
    </w:pPr>
    <w:rPr>
      <w:rFonts w:ascii="Comic Sans MS" w:eastAsia="Times New Roman" w:hAnsi="Comic Sans MS"/>
      <w:noProof/>
      <w:sz w:val="52"/>
    </w:rPr>
  </w:style>
  <w:style w:type="character" w:customStyle="1" w:styleId="TitleChar">
    <w:name w:val="Title Char"/>
    <w:basedOn w:val="DefaultParagraphFont"/>
    <w:link w:val="Title"/>
    <w:rsid w:val="00C958E0"/>
    <w:rPr>
      <w:rFonts w:ascii="Comic Sans MS" w:eastAsia="Times New Roman" w:hAnsi="Comic Sans MS"/>
      <w:noProof/>
      <w:sz w:val="52"/>
      <w:szCs w:val="24"/>
    </w:rPr>
  </w:style>
  <w:style w:type="paragraph" w:styleId="HTMLPreformatted">
    <w:name w:val="HTML Preformatted"/>
    <w:basedOn w:val="Normal"/>
    <w:link w:val="HTMLPreformattedChar"/>
    <w:rsid w:val="002A54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rPr>
  </w:style>
  <w:style w:type="character" w:customStyle="1" w:styleId="HTMLPreformattedChar">
    <w:name w:val="HTML Preformatted Char"/>
    <w:basedOn w:val="DefaultParagraphFont"/>
    <w:link w:val="HTMLPreformatted"/>
    <w:rsid w:val="002A5494"/>
    <w:rPr>
      <w:rFonts w:ascii="Courier New" w:eastAsia="Times New Roman" w:hAnsi="Courier New" w:cs="Courier New"/>
      <w:sz w:val="24"/>
      <w:szCs w:val="24"/>
    </w:rPr>
  </w:style>
  <w:style w:type="character" w:styleId="HTMLTypewriter">
    <w:name w:val="HTML Typewriter"/>
    <w:basedOn w:val="DefaultParagraphFont"/>
    <w:rsid w:val="002A5494"/>
    <w:rPr>
      <w:rFonts w:ascii="Courier New" w:eastAsia="Times New Roman" w:hAnsi="Courier New" w:cs="Courier New"/>
      <w:sz w:val="20"/>
      <w:szCs w:val="20"/>
    </w:rPr>
  </w:style>
  <w:style w:type="paragraph" w:customStyle="1" w:styleId="Default">
    <w:name w:val="Default"/>
    <w:rsid w:val="00761688"/>
    <w:pPr>
      <w:autoSpaceDE w:val="0"/>
      <w:autoSpaceDN w:val="0"/>
      <w:adjustRightInd w:val="0"/>
    </w:pPr>
    <w:rPr>
      <w:rFonts w:ascii="Calibri" w:eastAsiaTheme="minorEastAsia" w:hAnsi="Calibri" w:cs="Calibri"/>
      <w:color w:val="000000"/>
      <w:sz w:val="24"/>
      <w:szCs w:val="24"/>
      <w:lang w:bidi="he-IL"/>
    </w:rPr>
  </w:style>
  <w:style w:type="paragraph" w:styleId="NormalWeb">
    <w:name w:val="Normal (Web)"/>
    <w:basedOn w:val="Normal"/>
    <w:uiPriority w:val="99"/>
    <w:semiHidden/>
    <w:unhideWhenUsed/>
    <w:rsid w:val="00761688"/>
    <w:pPr>
      <w:spacing w:before="100" w:beforeAutospacing="1" w:after="100" w:afterAutospacing="1"/>
    </w:pPr>
    <w:rPr>
      <w:rFonts w:ascii="Times New Roman" w:eastAsia="Times New Roman" w:hAnsi="Times New Roman"/>
      <w:lang w:bidi="he-I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4" Type="http://schemas.openxmlformats.org/officeDocument/2006/relationships/image" Target="media/image6.png"/><Relationship Id="rId15" Type="http://schemas.openxmlformats.org/officeDocument/2006/relationships/hyperlink" Target="http://www.schooltube.com/channel/havefunteaching/" TargetMode="External"/><Relationship Id="rId16" Type="http://schemas.openxmlformats.org/officeDocument/2006/relationships/hyperlink" Target="http://www.brainpopesl.com/" TargetMode="External"/><Relationship Id="rId17" Type="http://schemas.openxmlformats.org/officeDocument/2006/relationships/hyperlink" Target="http://www.starfall.com" TargetMode="External"/><Relationship Id="rId18" Type="http://schemas.openxmlformats.org/officeDocument/2006/relationships/hyperlink" Target="https://www.teachingchannel.org/blog/2014/07/18/common-core-lessons-for-ells-nea/" TargetMode="External"/><Relationship Id="rId19" Type="http://schemas.openxmlformats.org/officeDocument/2006/relationships/hyperlink" Target="https://translate.google.com" TargetMode="External"/><Relationship Id="rId50" Type="http://schemas.openxmlformats.org/officeDocument/2006/relationships/image" Target="media/image37.png"/><Relationship Id="rId51" Type="http://schemas.openxmlformats.org/officeDocument/2006/relationships/image" Target="media/image38.png"/><Relationship Id="rId52" Type="http://schemas.openxmlformats.org/officeDocument/2006/relationships/image" Target="media/image39.jpeg"/><Relationship Id="rId53" Type="http://schemas.openxmlformats.org/officeDocument/2006/relationships/image" Target="media/image40.jpeg"/><Relationship Id="rId54" Type="http://schemas.openxmlformats.org/officeDocument/2006/relationships/footer" Target="footer1.xml"/><Relationship Id="rId55" Type="http://schemas.openxmlformats.org/officeDocument/2006/relationships/footer" Target="footer2.xml"/><Relationship Id="rId56" Type="http://schemas.openxmlformats.org/officeDocument/2006/relationships/fontTable" Target="fontTable.xml"/><Relationship Id="rId57" Type="http://schemas.openxmlformats.org/officeDocument/2006/relationships/theme" Target="theme/theme1.xml"/><Relationship Id="rId40" Type="http://schemas.openxmlformats.org/officeDocument/2006/relationships/image" Target="media/image27.jpeg"/><Relationship Id="rId41" Type="http://schemas.openxmlformats.org/officeDocument/2006/relationships/image" Target="media/image28.jpeg"/><Relationship Id="rId42" Type="http://schemas.openxmlformats.org/officeDocument/2006/relationships/image" Target="media/image29.png"/><Relationship Id="rId43" Type="http://schemas.openxmlformats.org/officeDocument/2006/relationships/image" Target="media/image30.png"/><Relationship Id="rId44" Type="http://schemas.openxmlformats.org/officeDocument/2006/relationships/image" Target="media/image31.jpeg"/><Relationship Id="rId45" Type="http://schemas.openxmlformats.org/officeDocument/2006/relationships/image" Target="media/image32.jpeg"/><Relationship Id="rId46" Type="http://schemas.openxmlformats.org/officeDocument/2006/relationships/image" Target="media/image33.jpeg"/><Relationship Id="rId47" Type="http://schemas.openxmlformats.org/officeDocument/2006/relationships/image" Target="media/image34.jpeg"/><Relationship Id="rId48" Type="http://schemas.openxmlformats.org/officeDocument/2006/relationships/image" Target="media/image35.png"/><Relationship Id="rId49" Type="http://schemas.openxmlformats.org/officeDocument/2006/relationships/image" Target="media/image36.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30" Type="http://schemas.openxmlformats.org/officeDocument/2006/relationships/image" Target="media/image17.png"/><Relationship Id="rId31" Type="http://schemas.openxmlformats.org/officeDocument/2006/relationships/image" Target="media/image18.png"/><Relationship Id="rId32" Type="http://schemas.openxmlformats.org/officeDocument/2006/relationships/image" Target="media/image19.jpeg"/><Relationship Id="rId33" Type="http://schemas.openxmlformats.org/officeDocument/2006/relationships/image" Target="media/image20.png"/><Relationship Id="rId34" Type="http://schemas.openxmlformats.org/officeDocument/2006/relationships/image" Target="media/image21.jpeg"/><Relationship Id="rId35" Type="http://schemas.openxmlformats.org/officeDocument/2006/relationships/image" Target="media/image22.png"/><Relationship Id="rId36" Type="http://schemas.openxmlformats.org/officeDocument/2006/relationships/image" Target="media/image23.jpeg"/><Relationship Id="rId37" Type="http://schemas.openxmlformats.org/officeDocument/2006/relationships/image" Target="media/image24.jpeg"/><Relationship Id="rId38" Type="http://schemas.openxmlformats.org/officeDocument/2006/relationships/image" Target="media/image25.jpeg"/><Relationship Id="rId39" Type="http://schemas.openxmlformats.org/officeDocument/2006/relationships/image" Target="media/image26.png"/><Relationship Id="rId20" Type="http://schemas.openxmlformats.org/officeDocument/2006/relationships/image" Target="media/image7.jpeg"/><Relationship Id="rId21" Type="http://schemas.openxmlformats.org/officeDocument/2006/relationships/image" Target="media/image8.png"/><Relationship Id="rId22" Type="http://schemas.openxmlformats.org/officeDocument/2006/relationships/image" Target="media/image9.png"/><Relationship Id="rId23" Type="http://schemas.openxmlformats.org/officeDocument/2006/relationships/image" Target="media/image10.jpeg"/><Relationship Id="rId24" Type="http://schemas.openxmlformats.org/officeDocument/2006/relationships/image" Target="media/image11.jpeg"/><Relationship Id="rId25" Type="http://schemas.openxmlformats.org/officeDocument/2006/relationships/image" Target="media/image12.jpeg"/><Relationship Id="rId26" Type="http://schemas.openxmlformats.org/officeDocument/2006/relationships/image" Target="media/image13.jpeg"/><Relationship Id="rId27" Type="http://schemas.openxmlformats.org/officeDocument/2006/relationships/image" Target="media/image14.png"/><Relationship Id="rId28" Type="http://schemas.openxmlformats.org/officeDocument/2006/relationships/image" Target="media/image15.jpeg"/><Relationship Id="rId29" Type="http://schemas.openxmlformats.org/officeDocument/2006/relationships/image" Target="media/image16.png"/><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D04237-9773-A544-A146-3107980814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28</Pages>
  <Words>4978</Words>
  <Characters>28379</Characters>
  <Application>Microsoft Macintosh Word</Application>
  <DocSecurity>0</DocSecurity>
  <Lines>236</Lines>
  <Paragraphs>66</Paragraphs>
  <ScaleCrop>false</ScaleCrop>
  <HeadingPairs>
    <vt:vector size="2" baseType="variant">
      <vt:variant>
        <vt:lpstr>Title</vt:lpstr>
      </vt:variant>
      <vt:variant>
        <vt:i4>1</vt:i4>
      </vt:variant>
    </vt:vector>
  </HeadingPairs>
  <TitlesOfParts>
    <vt:vector size="1" baseType="lpstr">
      <vt:lpstr/>
    </vt:vector>
  </TitlesOfParts>
  <Company>NYC Department of Education</Company>
  <LinksUpToDate>false</LinksUpToDate>
  <CharactersWithSpaces>33291</CharactersWithSpaces>
  <SharedDoc>false</SharedDoc>
  <HLinks>
    <vt:vector size="24" baseType="variant">
      <vt:variant>
        <vt:i4>7471189</vt:i4>
      </vt:variant>
      <vt:variant>
        <vt:i4>6</vt:i4>
      </vt:variant>
      <vt:variant>
        <vt:i4>0</vt:i4>
      </vt:variant>
      <vt:variant>
        <vt:i4>5</vt:i4>
      </vt:variant>
      <vt:variant>
        <vt:lpwstr>http://www.starfall.com</vt:lpwstr>
      </vt:variant>
      <vt:variant>
        <vt:lpwstr/>
      </vt:variant>
      <vt:variant>
        <vt:i4>3014742</vt:i4>
      </vt:variant>
      <vt:variant>
        <vt:i4>3</vt:i4>
      </vt:variant>
      <vt:variant>
        <vt:i4>0</vt:i4>
      </vt:variant>
      <vt:variant>
        <vt:i4>5</vt:i4>
      </vt:variant>
      <vt:variant>
        <vt:lpwstr>http://www.brainpopesl.com/</vt:lpwstr>
      </vt:variant>
      <vt:variant>
        <vt:lpwstr/>
      </vt:variant>
      <vt:variant>
        <vt:i4>2490416</vt:i4>
      </vt:variant>
      <vt:variant>
        <vt:i4>0</vt:i4>
      </vt:variant>
      <vt:variant>
        <vt:i4>0</vt:i4>
      </vt:variant>
      <vt:variant>
        <vt:i4>5</vt:i4>
      </vt:variant>
      <vt:variant>
        <vt:lpwstr>http://www.schooltube.com/channel/havefunteaching/</vt:lpwstr>
      </vt:variant>
      <vt:variant>
        <vt:lpwstr/>
      </vt:variant>
      <vt:variant>
        <vt:i4>5374058</vt:i4>
      </vt:variant>
      <vt:variant>
        <vt:i4>3038</vt:i4>
      </vt:variant>
      <vt:variant>
        <vt:i4>1030</vt:i4>
      </vt:variant>
      <vt:variant>
        <vt:i4>1</vt:i4>
      </vt:variant>
      <vt:variant>
        <vt:lpwstr>Vocab journal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3</cp:revision>
  <cp:lastPrinted>2017-09-08T14:46:00Z</cp:lastPrinted>
  <dcterms:created xsi:type="dcterms:W3CDTF">2018-04-20T17:03:00Z</dcterms:created>
  <dcterms:modified xsi:type="dcterms:W3CDTF">2018-04-20T17:09:00Z</dcterms:modified>
</cp:coreProperties>
</file>